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360"/>
        <w:gridCol w:w="5760"/>
      </w:tblGrid>
      <w:tr w:rsidR="00877F5B" w14:paraId="4B888365" w14:textId="77777777" w:rsidTr="00877F5B">
        <w:tc>
          <w:tcPr>
            <w:tcW w:w="3360" w:type="dxa"/>
          </w:tcPr>
          <w:p w14:paraId="44041EB5" w14:textId="77777777" w:rsidR="00877F5B" w:rsidRPr="002534F1" w:rsidRDefault="00877F5B">
            <w:pPr>
              <w:pStyle w:val="Bodytext1"/>
              <w:shd w:val="clear" w:color="auto" w:fill="auto"/>
              <w:spacing w:line="240" w:lineRule="auto"/>
              <w:jc w:val="center"/>
              <w:rPr>
                <w:rStyle w:val="Bodytext"/>
                <w:b/>
                <w:color w:val="000000"/>
                <w:sz w:val="26"/>
                <w:szCs w:val="26"/>
                <w:lang w:val="nl-NL" w:eastAsia="vi-VN"/>
              </w:rPr>
            </w:pPr>
            <w:r w:rsidRPr="002534F1">
              <w:rPr>
                <w:rStyle w:val="Bodytext"/>
                <w:b/>
                <w:color w:val="000000"/>
                <w:sz w:val="26"/>
                <w:szCs w:val="26"/>
                <w:lang w:val="nl-NL" w:eastAsia="vi-VN"/>
              </w:rPr>
              <w:t>ỦY BAN NHÂN DÂN</w:t>
            </w:r>
          </w:p>
          <w:p w14:paraId="6D1ADEC4" w14:textId="77777777" w:rsidR="00877F5B" w:rsidRPr="002534F1" w:rsidRDefault="00877F5B">
            <w:pPr>
              <w:pStyle w:val="Bodytext1"/>
              <w:shd w:val="clear" w:color="auto" w:fill="auto"/>
              <w:spacing w:line="240" w:lineRule="auto"/>
              <w:jc w:val="center"/>
              <w:rPr>
                <w:rStyle w:val="Bodytext"/>
                <w:b/>
                <w:color w:val="000000"/>
                <w:sz w:val="26"/>
                <w:szCs w:val="26"/>
                <w:lang w:val="nl-NL" w:eastAsia="vi-VN"/>
              </w:rPr>
            </w:pPr>
            <w:r w:rsidRPr="002534F1">
              <w:rPr>
                <w:rStyle w:val="Bodytext"/>
                <w:b/>
                <w:color w:val="000000"/>
                <w:sz w:val="26"/>
                <w:szCs w:val="26"/>
                <w:lang w:val="nl-NL" w:eastAsia="vi-VN"/>
              </w:rPr>
              <w:t xml:space="preserve">HUYỆN </w:t>
            </w:r>
            <w:r w:rsidR="002534F1">
              <w:rPr>
                <w:rStyle w:val="Bodytext"/>
                <w:b/>
                <w:color w:val="000000"/>
                <w:sz w:val="26"/>
                <w:szCs w:val="26"/>
                <w:lang w:val="nl-NL" w:eastAsia="vi-VN"/>
              </w:rPr>
              <w:t>YÊN DŨNG</w:t>
            </w:r>
          </w:p>
          <w:p w14:paraId="3AE0FD50" w14:textId="77777777" w:rsidR="00877F5B" w:rsidRDefault="00877F5B">
            <w:pPr>
              <w:pStyle w:val="Bodytext1"/>
              <w:shd w:val="clear" w:color="auto" w:fill="auto"/>
              <w:spacing w:line="240" w:lineRule="auto"/>
              <w:jc w:val="center"/>
              <w:rPr>
                <w:rStyle w:val="Bodytext"/>
                <w:b/>
                <w:color w:val="000000"/>
                <w:sz w:val="26"/>
                <w:szCs w:val="26"/>
                <w:lang w:val="nl-NL" w:eastAsia="vi-VN"/>
              </w:rPr>
            </w:pPr>
            <w:r>
              <w:rPr>
                <w:noProof/>
                <w:lang w:val="en-US"/>
              </w:rPr>
              <mc:AlternateContent>
                <mc:Choice Requires="wps">
                  <w:drawing>
                    <wp:anchor distT="0" distB="0" distL="114300" distR="114300" simplePos="0" relativeHeight="251655168" behindDoc="0" locked="0" layoutInCell="1" allowOverlap="1" wp14:anchorId="72E4AA36" wp14:editId="4962DCAB">
                      <wp:simplePos x="0" y="0"/>
                      <wp:positionH relativeFrom="column">
                        <wp:posOffset>685165</wp:posOffset>
                      </wp:positionH>
                      <wp:positionV relativeFrom="paragraph">
                        <wp:posOffset>46990</wp:posOffset>
                      </wp:positionV>
                      <wp:extent cx="659765" cy="0"/>
                      <wp:effectExtent l="0" t="0" r="2603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8A018" id="_x0000_t32" coordsize="21600,21600" o:spt="32" o:oned="t" path="m,l21600,21600e" filled="f">
                      <v:path arrowok="t" fillok="f" o:connecttype="none"/>
                      <o:lock v:ext="edit" shapetype="t"/>
                    </v:shapetype>
                    <v:shape id="Straight Arrow Connector 6" o:spid="_x0000_s1026" type="#_x0000_t32" style="position:absolute;margin-left:53.95pt;margin-top:3.7pt;width:51.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"/>
                  </w:pict>
                </mc:Fallback>
              </mc:AlternateContent>
            </w:r>
          </w:p>
          <w:p w14:paraId="6462C67E" w14:textId="77777777" w:rsidR="00877F5B" w:rsidRDefault="00877F5B">
            <w:pPr>
              <w:pStyle w:val="Bodytext1"/>
              <w:shd w:val="clear" w:color="auto" w:fill="auto"/>
              <w:spacing w:line="240" w:lineRule="auto"/>
              <w:jc w:val="center"/>
              <w:rPr>
                <w:rStyle w:val="Bodytext"/>
                <w:color w:val="000000"/>
                <w:sz w:val="26"/>
                <w:lang w:val="nl-NL" w:eastAsia="vi-VN"/>
              </w:rPr>
            </w:pPr>
            <w:r>
              <w:rPr>
                <w:rStyle w:val="Bodytext"/>
                <w:color w:val="000000"/>
                <w:sz w:val="26"/>
                <w:lang w:val="nl-NL" w:eastAsia="vi-VN"/>
              </w:rPr>
              <w:t>Số</w:t>
            </w:r>
            <w:r w:rsidR="007F2A49">
              <w:rPr>
                <w:rStyle w:val="Bodytext"/>
                <w:color w:val="000000"/>
                <w:sz w:val="26"/>
                <w:lang w:val="nl-NL" w:eastAsia="vi-VN"/>
              </w:rPr>
              <w:t>:    01</w:t>
            </w:r>
            <w:r>
              <w:rPr>
                <w:rStyle w:val="Bodytext"/>
                <w:color w:val="000000"/>
                <w:sz w:val="26"/>
                <w:lang w:val="nl-NL" w:eastAsia="vi-VN"/>
              </w:rPr>
              <w:t>/2021/QĐ-UBND</w:t>
            </w:r>
          </w:p>
          <w:p w14:paraId="3C65C736" w14:textId="77777777" w:rsidR="00877F5B" w:rsidRDefault="00877F5B">
            <w:pPr>
              <w:pStyle w:val="Bodytext1"/>
              <w:shd w:val="clear" w:color="auto" w:fill="auto"/>
              <w:spacing w:line="240" w:lineRule="auto"/>
              <w:jc w:val="center"/>
              <w:rPr>
                <w:rStyle w:val="Bodytext"/>
                <w:b/>
                <w:color w:val="000000"/>
                <w:sz w:val="26"/>
                <w:szCs w:val="26"/>
                <w:lang w:val="nl-NL" w:eastAsia="vi-VN"/>
              </w:rPr>
            </w:pPr>
          </w:p>
        </w:tc>
        <w:tc>
          <w:tcPr>
            <w:tcW w:w="5760" w:type="dxa"/>
          </w:tcPr>
          <w:p w14:paraId="27982AA0" w14:textId="77777777" w:rsidR="00877F5B" w:rsidRPr="002534F1" w:rsidRDefault="00877F5B">
            <w:pPr>
              <w:pStyle w:val="Bodytext1"/>
              <w:shd w:val="clear" w:color="auto" w:fill="auto"/>
              <w:spacing w:line="240" w:lineRule="auto"/>
              <w:jc w:val="center"/>
              <w:rPr>
                <w:rStyle w:val="Bodytext"/>
                <w:b/>
                <w:color w:val="000000"/>
                <w:sz w:val="26"/>
                <w:szCs w:val="26"/>
                <w:lang w:val="nl-NL" w:eastAsia="vi-VN"/>
              </w:rPr>
            </w:pPr>
            <w:r w:rsidRPr="002534F1">
              <w:rPr>
                <w:rStyle w:val="Bodytext"/>
                <w:b/>
                <w:color w:val="000000"/>
                <w:sz w:val="26"/>
                <w:szCs w:val="26"/>
                <w:lang w:val="nl-NL" w:eastAsia="vi-VN"/>
              </w:rPr>
              <w:t>CỘNG HÒA XÃ HỘI CHỦ NGHĨA VIỆT NAM</w:t>
            </w:r>
          </w:p>
          <w:p w14:paraId="13A804F5" w14:textId="77777777" w:rsidR="00877F5B" w:rsidRPr="002534F1" w:rsidRDefault="00877F5B">
            <w:pPr>
              <w:pStyle w:val="Bodytext1"/>
              <w:shd w:val="clear" w:color="auto" w:fill="auto"/>
              <w:spacing w:line="240" w:lineRule="auto"/>
              <w:jc w:val="center"/>
              <w:rPr>
                <w:rStyle w:val="Bodytext"/>
                <w:b/>
                <w:color w:val="000000"/>
                <w:lang w:val="nl-NL" w:eastAsia="vi-VN"/>
              </w:rPr>
            </w:pPr>
            <w:r w:rsidRPr="002534F1">
              <w:rPr>
                <w:rStyle w:val="Bodytext"/>
                <w:b/>
                <w:color w:val="000000"/>
                <w:lang w:val="nl-NL" w:eastAsia="vi-VN"/>
              </w:rPr>
              <w:t>Độc lập - Tự do - Hạnh phúc</w:t>
            </w:r>
          </w:p>
          <w:p w14:paraId="2FD2F3C3" w14:textId="77777777" w:rsidR="00877F5B" w:rsidRPr="002534F1" w:rsidRDefault="00877F5B">
            <w:pPr>
              <w:pStyle w:val="Bodytext1"/>
              <w:shd w:val="clear" w:color="auto" w:fill="auto"/>
              <w:spacing w:line="240" w:lineRule="auto"/>
              <w:jc w:val="center"/>
              <w:rPr>
                <w:rStyle w:val="Bodytext"/>
                <w:b/>
                <w:i/>
                <w:color w:val="000000"/>
                <w:lang w:val="nl-NL" w:eastAsia="vi-VN"/>
              </w:rPr>
            </w:pPr>
            <w:r w:rsidRPr="002534F1">
              <w:rPr>
                <w:b/>
                <w:noProof/>
                <w:lang w:val="en-US"/>
              </w:rPr>
              <mc:AlternateContent>
                <mc:Choice Requires="wps">
                  <w:drawing>
                    <wp:anchor distT="0" distB="0" distL="114300" distR="114300" simplePos="0" relativeHeight="251656192" behindDoc="0" locked="0" layoutInCell="1" allowOverlap="1" wp14:anchorId="70B85A1E" wp14:editId="6B663478">
                      <wp:simplePos x="0" y="0"/>
                      <wp:positionH relativeFrom="column">
                        <wp:posOffset>669925</wp:posOffset>
                      </wp:positionH>
                      <wp:positionV relativeFrom="paragraph">
                        <wp:posOffset>43815</wp:posOffset>
                      </wp:positionV>
                      <wp:extent cx="2182495" cy="0"/>
                      <wp:effectExtent l="0" t="0" r="2730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6A17D" id="Straight Arrow Connector 5" o:spid="_x0000_s1026" type="#_x0000_t32" style="position:absolute;margin-left:52.75pt;margin-top:3.45pt;width:171.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Xu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KezcTZHqv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"/>
                  </w:pict>
                </mc:Fallback>
              </mc:AlternateContent>
            </w:r>
          </w:p>
          <w:p w14:paraId="4ADE41A0" w14:textId="77777777" w:rsidR="00877F5B" w:rsidRPr="002534F1" w:rsidRDefault="002534F1" w:rsidP="007F2A49">
            <w:pPr>
              <w:pStyle w:val="Bodytext1"/>
              <w:shd w:val="clear" w:color="auto" w:fill="auto"/>
              <w:spacing w:line="240" w:lineRule="auto"/>
              <w:jc w:val="center"/>
              <w:rPr>
                <w:rStyle w:val="Bodytext"/>
                <w:i/>
                <w:color w:val="000000"/>
                <w:lang w:eastAsia="vi-VN"/>
              </w:rPr>
            </w:pPr>
            <w:r w:rsidRPr="002534F1">
              <w:rPr>
                <w:rStyle w:val="Bodytext"/>
                <w:i/>
                <w:color w:val="000000"/>
                <w:lang w:val="nl-NL" w:eastAsia="vi-VN"/>
              </w:rPr>
              <w:t>Yên Dũng</w:t>
            </w:r>
            <w:r w:rsidR="00877F5B" w:rsidRPr="002534F1">
              <w:rPr>
                <w:rStyle w:val="Bodytext"/>
                <w:i/>
                <w:color w:val="000000"/>
                <w:lang w:val="nl-NL" w:eastAsia="vi-VN"/>
              </w:rPr>
              <w:t xml:space="preserve">, ngày </w:t>
            </w:r>
            <w:r w:rsidR="007F2A49">
              <w:rPr>
                <w:rStyle w:val="Bodytext"/>
                <w:i/>
                <w:color w:val="000000"/>
                <w:lang w:val="nl-NL" w:eastAsia="vi-VN"/>
              </w:rPr>
              <w:t>25</w:t>
            </w:r>
            <w:r w:rsidR="00804178">
              <w:rPr>
                <w:rStyle w:val="Bodytext"/>
                <w:i/>
                <w:color w:val="000000"/>
                <w:lang w:val="nl-NL" w:eastAsia="vi-VN"/>
              </w:rPr>
              <w:t xml:space="preserve"> </w:t>
            </w:r>
            <w:r w:rsidR="00877F5B" w:rsidRPr="002534F1">
              <w:rPr>
                <w:rStyle w:val="Bodytext"/>
                <w:i/>
                <w:color w:val="000000"/>
                <w:lang w:val="nl-NL" w:eastAsia="vi-VN"/>
              </w:rPr>
              <w:t xml:space="preserve">tháng </w:t>
            </w:r>
            <w:r w:rsidR="007F2A49">
              <w:rPr>
                <w:rStyle w:val="Bodytext"/>
                <w:i/>
                <w:color w:val="000000"/>
                <w:lang w:val="nl-NL" w:eastAsia="vi-VN"/>
              </w:rPr>
              <w:t xml:space="preserve">10 </w:t>
            </w:r>
            <w:r w:rsidR="00877F5B" w:rsidRPr="002534F1">
              <w:rPr>
                <w:rStyle w:val="Bodytext"/>
                <w:i/>
                <w:color w:val="000000"/>
                <w:lang w:val="nl-NL" w:eastAsia="vi-VN"/>
              </w:rPr>
              <w:t>năm 2021</w:t>
            </w:r>
          </w:p>
        </w:tc>
      </w:tr>
    </w:tbl>
    <w:p w14:paraId="4F25A596" w14:textId="77777777" w:rsidR="00877F5B" w:rsidRDefault="00877F5B" w:rsidP="00877F5B">
      <w:pPr>
        <w:pStyle w:val="Bodytext20"/>
        <w:shd w:val="clear" w:color="auto" w:fill="auto"/>
        <w:spacing w:before="0" w:line="240" w:lineRule="auto"/>
        <w:jc w:val="center"/>
        <w:rPr>
          <w:i w:val="0"/>
          <w:sz w:val="32"/>
          <w:szCs w:val="32"/>
        </w:rPr>
      </w:pPr>
    </w:p>
    <w:p w14:paraId="724E5AE8" w14:textId="77777777" w:rsidR="00877F5B" w:rsidRDefault="00877F5B" w:rsidP="00877F5B">
      <w:pPr>
        <w:pStyle w:val="Bodytext20"/>
        <w:shd w:val="clear" w:color="auto" w:fill="auto"/>
        <w:spacing w:before="0" w:line="240" w:lineRule="auto"/>
        <w:jc w:val="center"/>
        <w:rPr>
          <w:i w:val="0"/>
          <w:sz w:val="28"/>
          <w:szCs w:val="28"/>
          <w:lang w:val="nl-NL"/>
        </w:rPr>
      </w:pPr>
      <w:r>
        <w:rPr>
          <w:i w:val="0"/>
          <w:sz w:val="28"/>
          <w:szCs w:val="28"/>
          <w:lang w:val="nl-NL"/>
        </w:rPr>
        <w:t>QUYẾT ĐỊNH</w:t>
      </w:r>
    </w:p>
    <w:p w14:paraId="43027A4E" w14:textId="77777777" w:rsidR="000949D1" w:rsidRDefault="00877F5B" w:rsidP="00877F5B">
      <w:pPr>
        <w:pStyle w:val="Bodytext20"/>
        <w:shd w:val="clear" w:color="auto" w:fill="auto"/>
        <w:spacing w:before="0" w:line="240" w:lineRule="auto"/>
        <w:jc w:val="center"/>
        <w:rPr>
          <w:i w:val="0"/>
          <w:spacing w:val="0"/>
          <w:sz w:val="28"/>
          <w:szCs w:val="28"/>
          <w:lang w:val="nl-NL"/>
        </w:rPr>
      </w:pPr>
      <w:r>
        <w:rPr>
          <w:i w:val="0"/>
          <w:spacing w:val="0"/>
          <w:sz w:val="28"/>
          <w:szCs w:val="28"/>
          <w:lang w:val="nl-NL"/>
        </w:rPr>
        <w:t>Ban hành Quy định chức năng, nhiệm vụ, quyền hạ</w:t>
      </w:r>
      <w:r w:rsidR="002B2C1C">
        <w:rPr>
          <w:i w:val="0"/>
          <w:spacing w:val="0"/>
          <w:sz w:val="28"/>
          <w:szCs w:val="28"/>
          <w:lang w:val="nl-NL"/>
        </w:rPr>
        <w:t xml:space="preserve">n </w:t>
      </w:r>
    </w:p>
    <w:p w14:paraId="511ADE46" w14:textId="77777777" w:rsidR="00877F5B" w:rsidRDefault="00877F5B" w:rsidP="00877F5B">
      <w:pPr>
        <w:pStyle w:val="Bodytext20"/>
        <w:shd w:val="clear" w:color="auto" w:fill="auto"/>
        <w:spacing w:before="0" w:line="240" w:lineRule="auto"/>
        <w:jc w:val="center"/>
        <w:rPr>
          <w:i w:val="0"/>
          <w:color w:val="FF0000"/>
          <w:spacing w:val="0"/>
          <w:sz w:val="28"/>
          <w:szCs w:val="28"/>
          <w:lang w:val="nl-NL"/>
        </w:rPr>
      </w:pPr>
      <w:r>
        <w:rPr>
          <w:i w:val="0"/>
          <w:spacing w:val="0"/>
          <w:sz w:val="28"/>
          <w:szCs w:val="28"/>
          <w:lang w:val="nl-NL"/>
        </w:rPr>
        <w:t xml:space="preserve">của Phòng Tư pháp huyện </w:t>
      </w:r>
      <w:r w:rsidR="007F5F0D">
        <w:rPr>
          <w:i w:val="0"/>
          <w:spacing w:val="0"/>
          <w:sz w:val="28"/>
          <w:szCs w:val="28"/>
          <w:lang w:val="nl-NL"/>
        </w:rPr>
        <w:t>Yên Dũng</w:t>
      </w:r>
    </w:p>
    <w:p w14:paraId="0ECDF867" w14:textId="77777777" w:rsidR="00877F5B" w:rsidRDefault="00877F5B" w:rsidP="00877F5B">
      <w:pPr>
        <w:pStyle w:val="Bodytext20"/>
        <w:shd w:val="clear" w:color="auto" w:fill="auto"/>
        <w:spacing w:before="0" w:line="360" w:lineRule="exact"/>
        <w:jc w:val="center"/>
        <w:rPr>
          <w:i w:val="0"/>
          <w:sz w:val="28"/>
          <w:szCs w:val="28"/>
          <w:lang w:val="nl-NL"/>
        </w:rPr>
      </w:pPr>
      <w:r>
        <w:rPr>
          <w:noProof/>
          <w:lang w:val="en-US"/>
        </w:rPr>
        <mc:AlternateContent>
          <mc:Choice Requires="wps">
            <w:drawing>
              <wp:anchor distT="0" distB="0" distL="114300" distR="114300" simplePos="0" relativeHeight="251657216" behindDoc="0" locked="0" layoutInCell="1" allowOverlap="1" wp14:anchorId="4AF7DE4C" wp14:editId="2217E972">
                <wp:simplePos x="0" y="0"/>
                <wp:positionH relativeFrom="column">
                  <wp:posOffset>2242820</wp:posOffset>
                </wp:positionH>
                <wp:positionV relativeFrom="paragraph">
                  <wp:posOffset>24130</wp:posOffset>
                </wp:positionV>
                <wp:extent cx="13709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88A27" id="Straight Arrow Connector 4" o:spid="_x0000_s1026" type="#_x0000_t32" style="position:absolute;margin-left:176.6pt;margin-top:1.9pt;width:107.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ev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"/>
            </w:pict>
          </mc:Fallback>
        </mc:AlternateContent>
      </w:r>
    </w:p>
    <w:p w14:paraId="0EBF3A26" w14:textId="77777777" w:rsidR="00877F5B" w:rsidRDefault="00877F5B" w:rsidP="00877F5B">
      <w:pPr>
        <w:pStyle w:val="Bodytext20"/>
        <w:shd w:val="clear" w:color="auto" w:fill="auto"/>
        <w:spacing w:before="240" w:after="360" w:line="280" w:lineRule="exact"/>
        <w:jc w:val="center"/>
        <w:rPr>
          <w:i w:val="0"/>
          <w:sz w:val="28"/>
          <w:szCs w:val="28"/>
          <w:lang w:val="nl-NL"/>
        </w:rPr>
      </w:pPr>
      <w:r>
        <w:rPr>
          <w:i w:val="0"/>
          <w:sz w:val="28"/>
          <w:szCs w:val="28"/>
          <w:lang w:val="nl-NL"/>
        </w:rPr>
        <w:t xml:space="preserve">ỦY BAN NHÂN DÂN HUYỆN </w:t>
      </w:r>
      <w:r w:rsidR="009A0A03">
        <w:rPr>
          <w:i w:val="0"/>
          <w:sz w:val="28"/>
          <w:szCs w:val="28"/>
          <w:lang w:val="nl-NL"/>
        </w:rPr>
        <w:t>YÊN DŨNG</w:t>
      </w:r>
    </w:p>
    <w:p w14:paraId="59267628" w14:textId="77777777" w:rsidR="00877F5B" w:rsidRDefault="00877F5B" w:rsidP="00E31660">
      <w:pPr>
        <w:pStyle w:val="BodyTextIndent"/>
        <w:spacing w:before="120"/>
        <w:ind w:left="0" w:firstLine="720"/>
        <w:jc w:val="both"/>
        <w:rPr>
          <w:i/>
          <w:lang w:val="nl-NL"/>
        </w:rPr>
      </w:pPr>
      <w:r w:rsidRPr="00877F5B">
        <w:rPr>
          <w:i/>
          <w:lang w:val="nl-NL"/>
        </w:rPr>
        <w:t>Căn cứ Luật Tổ chức chính quyền địa phương ngày 19/6/2015</w:t>
      </w:r>
      <w:r>
        <w:rPr>
          <w:i/>
          <w:lang w:val="nl-NL"/>
        </w:rPr>
        <w:t>;</w:t>
      </w:r>
    </w:p>
    <w:p w14:paraId="338FB8C5" w14:textId="77777777" w:rsidR="00877F5B" w:rsidRPr="00877F5B" w:rsidRDefault="00877F5B" w:rsidP="00E31660">
      <w:pPr>
        <w:pStyle w:val="NormalWeb"/>
        <w:spacing w:before="120" w:beforeAutospacing="0" w:after="120" w:afterAutospacing="0"/>
        <w:ind w:firstLine="720"/>
        <w:jc w:val="both"/>
        <w:rPr>
          <w:color w:val="222222"/>
          <w:sz w:val="28"/>
          <w:szCs w:val="28"/>
          <w:lang w:val="nl-NL"/>
        </w:rPr>
      </w:pPr>
      <w:r w:rsidRPr="00877F5B">
        <w:rPr>
          <w:rStyle w:val="Emphasis"/>
          <w:color w:val="000000"/>
          <w:sz w:val="28"/>
          <w:szCs w:val="28"/>
          <w:lang w:val="nl-NL"/>
        </w:rPr>
        <w:t>Căn cứ Luật sửa đổi, bổ sung một số điều của Luật Tổ chức chính phủ và Luật Tổ chức chính quyền địa phương ngày 22/11/2019;</w:t>
      </w:r>
    </w:p>
    <w:p w14:paraId="2BB0280C" w14:textId="77777777" w:rsidR="00877F5B" w:rsidRPr="00877F5B" w:rsidRDefault="00877F5B" w:rsidP="00E31660">
      <w:pPr>
        <w:pStyle w:val="NormalWeb"/>
        <w:spacing w:before="120" w:beforeAutospacing="0" w:after="120" w:afterAutospacing="0"/>
        <w:ind w:firstLine="720"/>
        <w:jc w:val="both"/>
        <w:rPr>
          <w:color w:val="222222"/>
          <w:sz w:val="28"/>
          <w:szCs w:val="28"/>
          <w:lang w:val="nl-NL"/>
        </w:rPr>
      </w:pPr>
      <w:r w:rsidRPr="00877F5B">
        <w:rPr>
          <w:rStyle w:val="Emphasis"/>
          <w:color w:val="000000"/>
          <w:sz w:val="28"/>
          <w:szCs w:val="28"/>
          <w:lang w:val="nl-NL"/>
        </w:rPr>
        <w:t>Căn cứ Luật Ban hành văn bản quy phạm pháp luật ngày 22/6/2015;</w:t>
      </w:r>
      <w:r w:rsidR="00875642">
        <w:rPr>
          <w:rStyle w:val="Emphasis"/>
          <w:color w:val="000000"/>
          <w:sz w:val="28"/>
          <w:szCs w:val="28"/>
          <w:lang w:val="nl-NL"/>
        </w:rPr>
        <w:t xml:space="preserve"> Luật s</w:t>
      </w:r>
      <w:r w:rsidRPr="00877F5B">
        <w:rPr>
          <w:rStyle w:val="Emphasis"/>
          <w:color w:val="000000"/>
          <w:sz w:val="28"/>
          <w:szCs w:val="28"/>
          <w:lang w:val="nl-NL"/>
        </w:rPr>
        <w:t>ửa đổi, bổ sung một số điều của Luật Ban hành văn bản quy phạm pháp luật ngày 18/6/2020;</w:t>
      </w:r>
    </w:p>
    <w:p w14:paraId="1FFD1CF8" w14:textId="77777777" w:rsidR="00877F5B" w:rsidRPr="00877F5B" w:rsidRDefault="00877F5B" w:rsidP="00E31660">
      <w:pPr>
        <w:widowControl/>
        <w:spacing w:before="120" w:after="120"/>
        <w:ind w:firstLine="720"/>
        <w:jc w:val="both"/>
        <w:rPr>
          <w:rFonts w:ascii="Times New Roman" w:eastAsia="Times New Roman" w:hAnsi="Times New Roman" w:cs="Times New Roman"/>
          <w:i/>
          <w:color w:val="000000" w:themeColor="text1"/>
          <w:spacing w:val="-4"/>
          <w:sz w:val="28"/>
          <w:szCs w:val="28"/>
          <w:lang w:val="nl-NL" w:eastAsia="en-US"/>
        </w:rPr>
      </w:pPr>
      <w:r>
        <w:rPr>
          <w:rFonts w:ascii="Times New Roman" w:eastAsia="Times New Roman" w:hAnsi="Times New Roman" w:cs="Times New Roman"/>
          <w:i/>
          <w:color w:val="000000" w:themeColor="text1"/>
          <w:sz w:val="28"/>
          <w:szCs w:val="28"/>
          <w:lang w:val="nl-NL" w:eastAsia="en-US"/>
        </w:rPr>
        <w:t xml:space="preserve">Căn cứ </w:t>
      </w:r>
      <w:r w:rsidRPr="00877F5B">
        <w:rPr>
          <w:rFonts w:ascii="Times New Roman" w:eastAsia="Times New Roman" w:hAnsi="Times New Roman" w:cs="Times New Roman"/>
          <w:i/>
          <w:color w:val="000000" w:themeColor="text1"/>
          <w:spacing w:val="-4"/>
          <w:sz w:val="28"/>
          <w:szCs w:val="28"/>
          <w:lang w:val="nl-NL" w:eastAsia="en-US"/>
        </w:rPr>
        <w:t xml:space="preserve">Nghị định số 34/2016/NĐ-CP ngày 14/5/2016 của Chính phủ quy định chi tiết một số điều và biện pháp thi hành Luật Ban hành văn bản quy phạm pháp luật; </w:t>
      </w:r>
      <w:r>
        <w:rPr>
          <w:rFonts w:ascii="Times New Roman" w:eastAsia="Times New Roman" w:hAnsi="Times New Roman" w:cs="Times New Roman"/>
          <w:i/>
          <w:color w:val="000000" w:themeColor="text1"/>
          <w:spacing w:val="-4"/>
          <w:sz w:val="28"/>
          <w:szCs w:val="28"/>
          <w:lang w:val="nl-NL" w:eastAsia="en-US"/>
        </w:rPr>
        <w:t xml:space="preserve">Nghị định số 154/2020/NĐ-CP ngày 31/12/2020 của Chính phủ </w:t>
      </w:r>
      <w:r w:rsidRPr="00877F5B">
        <w:rPr>
          <w:rFonts w:ascii="Times New Roman" w:eastAsia="Times New Roman" w:hAnsi="Times New Roman" w:cs="Times New Roman"/>
          <w:i/>
          <w:color w:val="000000" w:themeColor="text1"/>
          <w:spacing w:val="-4"/>
          <w:sz w:val="28"/>
          <w:szCs w:val="28"/>
          <w:lang w:val="nl-NL" w:eastAsia="en-US"/>
        </w:rPr>
        <w:t>sửa đổi, bổ sung một số điều của Nghị định số 34/2016/NĐ-CP ngày 14/5/2016 của Chính phủ quy định chi tiết một số điều và biện pháp thi hành Luật Ban hành văn bản quy phạm pháp luật;</w:t>
      </w:r>
    </w:p>
    <w:p w14:paraId="4C4D09F2" w14:textId="77777777" w:rsidR="00877F5B" w:rsidRPr="00877F5B" w:rsidRDefault="00877F5B" w:rsidP="00E31660">
      <w:pPr>
        <w:spacing w:before="120" w:after="120"/>
        <w:ind w:firstLine="720"/>
        <w:jc w:val="both"/>
        <w:rPr>
          <w:rFonts w:ascii="Times New Roman" w:hAnsi="Times New Roman" w:cs="Times New Roman"/>
          <w:i/>
          <w:color w:val="000000" w:themeColor="text1"/>
          <w:spacing w:val="4"/>
          <w:sz w:val="28"/>
          <w:szCs w:val="28"/>
          <w:lang w:val="nl-NL"/>
        </w:rPr>
      </w:pPr>
      <w:r>
        <w:rPr>
          <w:rFonts w:ascii="Times New Roman" w:hAnsi="Times New Roman" w:cs="Times New Roman"/>
          <w:i/>
          <w:sz w:val="28"/>
          <w:szCs w:val="28"/>
          <w:lang w:val="nl-NL"/>
        </w:rPr>
        <w:t>Căn cứ Nghị định số 37/2014/NĐ-CP ngày 05/5/2014 của Chính phủ quy định tổ chức các cơ quan chuyên môn thuộc Ủy ban nhân dân huyện, quận, thị xã, thành phố thuộc t</w:t>
      </w:r>
      <w:r>
        <w:rPr>
          <w:rFonts w:ascii="Times New Roman" w:hAnsi="Times New Roman" w:cs="Times New Roman"/>
          <w:i/>
          <w:sz w:val="28"/>
          <w:szCs w:val="28"/>
        </w:rPr>
        <w:t>ỉ</w:t>
      </w:r>
      <w:r>
        <w:rPr>
          <w:rFonts w:ascii="Times New Roman" w:hAnsi="Times New Roman" w:cs="Times New Roman"/>
          <w:i/>
          <w:sz w:val="28"/>
          <w:szCs w:val="28"/>
          <w:lang w:val="nl-NL"/>
        </w:rPr>
        <w:t>nh;</w:t>
      </w:r>
      <w:r w:rsidR="00AD7070">
        <w:rPr>
          <w:rFonts w:ascii="Times New Roman" w:hAnsi="Times New Roman" w:cs="Times New Roman"/>
          <w:i/>
          <w:sz w:val="28"/>
          <w:szCs w:val="28"/>
          <w:lang w:val="nl-NL"/>
        </w:rPr>
        <w:t xml:space="preserve"> </w:t>
      </w:r>
      <w:r>
        <w:rPr>
          <w:rFonts w:ascii="Times New Roman" w:hAnsi="Times New Roman" w:cs="Times New Roman"/>
          <w:i/>
          <w:color w:val="000000" w:themeColor="text1"/>
          <w:sz w:val="28"/>
          <w:szCs w:val="28"/>
          <w:lang w:val="nl-NL"/>
        </w:rPr>
        <w:t xml:space="preserve">Nghị định số 108/2020/NĐ-CP ngày </w:t>
      </w:r>
      <w:r w:rsidRPr="00877F5B">
        <w:rPr>
          <w:rFonts w:ascii="Times New Roman" w:hAnsi="Times New Roman" w:cs="Times New Roman"/>
          <w:i/>
          <w:color w:val="000000" w:themeColor="text1"/>
          <w:spacing w:val="4"/>
          <w:sz w:val="28"/>
          <w:szCs w:val="28"/>
          <w:lang w:val="nl-NL"/>
        </w:rPr>
        <w:t xml:space="preserve">14/9/2020 của Chính phủ sửa đổi, bổ sung một số điều của Nghị định số 37/2014/NĐ-CP ngày 05/5/2014 của Chính phủ quy định tổ chức các cơ quan chuyên môn thuộc </w:t>
      </w:r>
      <w:r w:rsidR="00E768B3">
        <w:rPr>
          <w:rFonts w:ascii="Times New Roman" w:hAnsi="Times New Roman" w:cs="Times New Roman"/>
          <w:i/>
          <w:color w:val="000000" w:themeColor="text1"/>
          <w:spacing w:val="4"/>
          <w:sz w:val="28"/>
          <w:szCs w:val="28"/>
          <w:lang w:val="nl-NL"/>
        </w:rPr>
        <w:t>Ủy</w:t>
      </w:r>
      <w:r w:rsidRPr="00877F5B">
        <w:rPr>
          <w:rFonts w:ascii="Times New Roman" w:hAnsi="Times New Roman" w:cs="Times New Roman"/>
          <w:i/>
          <w:color w:val="000000" w:themeColor="text1"/>
          <w:spacing w:val="4"/>
          <w:sz w:val="28"/>
          <w:szCs w:val="28"/>
          <w:lang w:val="nl-NL"/>
        </w:rPr>
        <w:t xml:space="preserve"> ban nhân dân huyện, quận, thị xã, thành phố thuộc tỉnh, thành phố trực thuộc </w:t>
      </w:r>
      <w:r w:rsidR="00E768B3">
        <w:rPr>
          <w:rFonts w:ascii="Times New Roman" w:hAnsi="Times New Roman" w:cs="Times New Roman"/>
          <w:i/>
          <w:color w:val="000000" w:themeColor="text1"/>
          <w:spacing w:val="4"/>
          <w:sz w:val="28"/>
          <w:szCs w:val="28"/>
          <w:lang w:val="nl-NL"/>
        </w:rPr>
        <w:t>t</w:t>
      </w:r>
      <w:r w:rsidRPr="00877F5B">
        <w:rPr>
          <w:rFonts w:ascii="Times New Roman" w:hAnsi="Times New Roman" w:cs="Times New Roman"/>
          <w:i/>
          <w:color w:val="000000" w:themeColor="text1"/>
          <w:spacing w:val="4"/>
          <w:sz w:val="28"/>
          <w:szCs w:val="28"/>
          <w:lang w:val="nl-NL"/>
        </w:rPr>
        <w:t>rung ương;</w:t>
      </w:r>
    </w:p>
    <w:p w14:paraId="42835710" w14:textId="77777777" w:rsidR="00877F5B" w:rsidRPr="000C3A30" w:rsidRDefault="00877F5B" w:rsidP="00E31660">
      <w:pPr>
        <w:spacing w:before="120" w:after="120"/>
        <w:ind w:firstLine="720"/>
        <w:jc w:val="both"/>
        <w:rPr>
          <w:rStyle w:val="Bodytext"/>
          <w:rFonts w:asciiTheme="majorHAnsi" w:hAnsiTheme="majorHAnsi" w:cstheme="majorHAnsi"/>
          <w:i/>
        </w:rPr>
      </w:pPr>
      <w:r w:rsidRPr="000C3A30">
        <w:rPr>
          <w:rFonts w:asciiTheme="majorHAnsi" w:hAnsiTheme="majorHAnsi" w:cstheme="majorHAnsi"/>
          <w:i/>
          <w:color w:val="000000" w:themeColor="text1"/>
          <w:spacing w:val="-2"/>
          <w:sz w:val="28"/>
          <w:szCs w:val="28"/>
          <w:lang w:val="nl-NL"/>
        </w:rPr>
        <w:t xml:space="preserve">Căn cứ </w:t>
      </w:r>
      <w:r w:rsidRPr="000C3A30">
        <w:rPr>
          <w:rStyle w:val="Bodytext"/>
          <w:rFonts w:asciiTheme="majorHAnsi" w:hAnsiTheme="majorHAnsi" w:cstheme="majorHAnsi"/>
          <w:i/>
          <w:color w:val="000000" w:themeColor="text1"/>
        </w:rPr>
        <w:t xml:space="preserve">Thông tư số </w:t>
      </w:r>
      <w:r w:rsidRPr="000C3A30">
        <w:rPr>
          <w:rStyle w:val="Bodytext"/>
          <w:rFonts w:asciiTheme="majorHAnsi" w:hAnsiTheme="majorHAnsi" w:cstheme="majorHAnsi"/>
          <w:i/>
          <w:color w:val="000000" w:themeColor="text1"/>
          <w:lang w:val="nl-NL"/>
        </w:rPr>
        <w:t>07</w:t>
      </w:r>
      <w:r w:rsidRPr="000C3A30">
        <w:rPr>
          <w:rStyle w:val="Bodytext"/>
          <w:rFonts w:asciiTheme="majorHAnsi" w:hAnsiTheme="majorHAnsi" w:cstheme="majorHAnsi"/>
          <w:i/>
          <w:color w:val="000000" w:themeColor="text1"/>
        </w:rPr>
        <w:t>/20</w:t>
      </w:r>
      <w:r w:rsidRPr="000C3A30">
        <w:rPr>
          <w:rStyle w:val="Bodytext"/>
          <w:rFonts w:asciiTheme="majorHAnsi" w:hAnsiTheme="majorHAnsi" w:cstheme="majorHAnsi"/>
          <w:i/>
          <w:color w:val="000000" w:themeColor="text1"/>
          <w:lang w:val="nl-NL"/>
        </w:rPr>
        <w:t>20</w:t>
      </w:r>
      <w:r w:rsidRPr="000C3A30">
        <w:rPr>
          <w:rStyle w:val="Bodytext"/>
          <w:rFonts w:asciiTheme="majorHAnsi" w:hAnsiTheme="majorHAnsi" w:cstheme="majorHAnsi"/>
          <w:i/>
          <w:color w:val="000000" w:themeColor="text1"/>
        </w:rPr>
        <w:t>/</w:t>
      </w:r>
      <w:r w:rsidRPr="000C3A30">
        <w:rPr>
          <w:rStyle w:val="Bodytext"/>
          <w:rFonts w:asciiTheme="majorHAnsi" w:hAnsiTheme="majorHAnsi" w:cstheme="majorHAnsi"/>
          <w:i/>
          <w:color w:val="000000" w:themeColor="text1"/>
          <w:lang w:val="nl-NL"/>
        </w:rPr>
        <w:t>TT-BTP</w:t>
      </w:r>
      <w:r w:rsidRPr="000C3A30">
        <w:rPr>
          <w:rStyle w:val="Bodytext"/>
          <w:rFonts w:asciiTheme="majorHAnsi" w:hAnsiTheme="majorHAnsi" w:cstheme="majorHAnsi"/>
          <w:i/>
          <w:color w:val="000000" w:themeColor="text1"/>
        </w:rPr>
        <w:t xml:space="preserve"> ngày </w:t>
      </w:r>
      <w:r w:rsidRPr="000C3A30">
        <w:rPr>
          <w:rStyle w:val="Bodytext"/>
          <w:rFonts w:asciiTheme="majorHAnsi" w:hAnsiTheme="majorHAnsi" w:cstheme="majorHAnsi"/>
          <w:i/>
          <w:color w:val="000000" w:themeColor="text1"/>
          <w:lang w:val="nl-NL"/>
        </w:rPr>
        <w:t>21</w:t>
      </w:r>
      <w:r w:rsidRPr="000C3A30">
        <w:rPr>
          <w:rStyle w:val="Bodytext"/>
          <w:rFonts w:asciiTheme="majorHAnsi" w:hAnsiTheme="majorHAnsi" w:cstheme="majorHAnsi"/>
          <w:i/>
          <w:color w:val="000000" w:themeColor="text1"/>
        </w:rPr>
        <w:t>/</w:t>
      </w:r>
      <w:r w:rsidRPr="000C3A30">
        <w:rPr>
          <w:rStyle w:val="Bodytext"/>
          <w:rFonts w:asciiTheme="majorHAnsi" w:hAnsiTheme="majorHAnsi" w:cstheme="majorHAnsi"/>
          <w:i/>
          <w:color w:val="000000" w:themeColor="text1"/>
          <w:lang w:val="nl-NL"/>
        </w:rPr>
        <w:t>12</w:t>
      </w:r>
      <w:r w:rsidRPr="000C3A30">
        <w:rPr>
          <w:rStyle w:val="Bodytext"/>
          <w:rFonts w:asciiTheme="majorHAnsi" w:hAnsiTheme="majorHAnsi" w:cstheme="majorHAnsi"/>
          <w:i/>
          <w:color w:val="000000" w:themeColor="text1"/>
        </w:rPr>
        <w:t>/20</w:t>
      </w:r>
      <w:r w:rsidRPr="000C3A30">
        <w:rPr>
          <w:rStyle w:val="Bodytext"/>
          <w:rFonts w:asciiTheme="majorHAnsi" w:hAnsiTheme="majorHAnsi" w:cstheme="majorHAnsi"/>
          <w:i/>
          <w:color w:val="000000" w:themeColor="text1"/>
          <w:lang w:val="nl-NL"/>
        </w:rPr>
        <w:t>20</w:t>
      </w:r>
      <w:r w:rsidRPr="000C3A30">
        <w:rPr>
          <w:rStyle w:val="Bodytext"/>
          <w:rFonts w:asciiTheme="majorHAnsi" w:hAnsiTheme="majorHAnsi" w:cstheme="majorHAnsi"/>
          <w:i/>
          <w:color w:val="000000" w:themeColor="text1"/>
        </w:rPr>
        <w:t xml:space="preserve"> của</w:t>
      </w:r>
      <w:r w:rsidRPr="000C3A30">
        <w:rPr>
          <w:rStyle w:val="Bodytext"/>
          <w:rFonts w:asciiTheme="majorHAnsi" w:hAnsiTheme="majorHAnsi" w:cstheme="majorHAnsi"/>
          <w:i/>
          <w:color w:val="000000" w:themeColor="text1"/>
          <w:lang w:val="nl-NL"/>
        </w:rPr>
        <w:t xml:space="preserve"> Bộ trưởng</w:t>
      </w:r>
      <w:r w:rsidRPr="000C3A30">
        <w:rPr>
          <w:rStyle w:val="Bodytext"/>
          <w:rFonts w:asciiTheme="majorHAnsi" w:hAnsiTheme="majorHAnsi" w:cstheme="majorHAnsi"/>
          <w:i/>
          <w:color w:val="000000" w:themeColor="text1"/>
        </w:rPr>
        <w:t xml:space="preserve"> Bộ </w:t>
      </w:r>
      <w:r w:rsidRPr="000C3A30">
        <w:rPr>
          <w:rStyle w:val="Bodytext"/>
          <w:rFonts w:asciiTheme="majorHAnsi" w:hAnsiTheme="majorHAnsi" w:cstheme="majorHAnsi"/>
          <w:i/>
          <w:color w:val="000000" w:themeColor="text1"/>
          <w:lang w:val="nl-NL"/>
        </w:rPr>
        <w:t xml:space="preserve">Tư pháp </w:t>
      </w:r>
      <w:r w:rsidRPr="000C3A30">
        <w:rPr>
          <w:rStyle w:val="Bodytext"/>
          <w:rFonts w:asciiTheme="majorHAnsi" w:hAnsiTheme="majorHAnsi" w:cstheme="majorHAnsi"/>
          <w:i/>
          <w:color w:val="000000" w:themeColor="text1"/>
        </w:rPr>
        <w:t xml:space="preserve">hướng dẫn </w:t>
      </w:r>
      <w:r w:rsidRPr="000C3A30">
        <w:rPr>
          <w:rStyle w:val="Bodytext"/>
          <w:rFonts w:asciiTheme="majorHAnsi" w:hAnsiTheme="majorHAnsi" w:cstheme="majorHAnsi"/>
          <w:i/>
          <w:color w:val="000000" w:themeColor="text1"/>
          <w:lang w:val="nl-NL"/>
        </w:rPr>
        <w:t xml:space="preserve">chức năng, nhiệm vụ và quyền hạn của Sở Tư pháp thuộc Ủy ban nhân dân cấp tỉnh, Phòng Tư pháp thuộc UBND cấp huyện; </w:t>
      </w:r>
    </w:p>
    <w:p w14:paraId="43AFEBF6" w14:textId="77777777" w:rsidR="00877F5B" w:rsidRPr="00E31660" w:rsidRDefault="00877F5B" w:rsidP="00E31660">
      <w:pPr>
        <w:spacing w:before="120" w:after="120"/>
        <w:ind w:firstLine="720"/>
        <w:jc w:val="both"/>
        <w:rPr>
          <w:rFonts w:asciiTheme="majorHAnsi" w:hAnsiTheme="majorHAnsi" w:cstheme="majorHAnsi"/>
          <w:i/>
          <w:spacing w:val="-6"/>
          <w:lang w:val="nl-NL"/>
        </w:rPr>
      </w:pPr>
      <w:r w:rsidRPr="00E31660">
        <w:rPr>
          <w:rFonts w:asciiTheme="majorHAnsi" w:hAnsiTheme="majorHAnsi" w:cstheme="majorHAnsi"/>
          <w:i/>
          <w:color w:val="000000" w:themeColor="text1"/>
          <w:spacing w:val="-6"/>
          <w:sz w:val="28"/>
          <w:szCs w:val="28"/>
          <w:lang w:val="nl-NL"/>
        </w:rPr>
        <w:t>Căn cứ Quyết định số 16/2021/QĐ-UBND ngày 18/5/2021 của Ủy ban nhân dân t</w:t>
      </w:r>
      <w:r w:rsidRPr="00E31660">
        <w:rPr>
          <w:rFonts w:asciiTheme="majorHAnsi" w:hAnsiTheme="majorHAnsi" w:cstheme="majorHAnsi"/>
          <w:i/>
          <w:color w:val="000000" w:themeColor="text1"/>
          <w:spacing w:val="-6"/>
          <w:sz w:val="28"/>
          <w:szCs w:val="28"/>
        </w:rPr>
        <w:t>ỉ</w:t>
      </w:r>
      <w:r w:rsidRPr="00E31660">
        <w:rPr>
          <w:rFonts w:asciiTheme="majorHAnsi" w:hAnsiTheme="majorHAnsi" w:cstheme="majorHAnsi"/>
          <w:i/>
          <w:color w:val="000000" w:themeColor="text1"/>
          <w:spacing w:val="-6"/>
          <w:sz w:val="28"/>
          <w:szCs w:val="28"/>
          <w:lang w:val="nl-NL"/>
        </w:rPr>
        <w:t xml:space="preserve">nh Bắc Giang </w:t>
      </w:r>
      <w:r w:rsidRPr="00E31660">
        <w:rPr>
          <w:rStyle w:val="Strong"/>
          <w:rFonts w:asciiTheme="majorHAnsi" w:hAnsiTheme="majorHAnsi" w:cstheme="majorHAnsi"/>
          <w:b w:val="0"/>
          <w:i/>
          <w:spacing w:val="-6"/>
          <w:sz w:val="28"/>
          <w:szCs w:val="28"/>
          <w:shd w:val="clear" w:color="auto" w:fill="FFFFFF"/>
          <w:lang w:val="nl-NL"/>
        </w:rPr>
        <w:t>b</w:t>
      </w:r>
      <w:r w:rsidRPr="00E31660">
        <w:rPr>
          <w:rStyle w:val="Strong"/>
          <w:rFonts w:asciiTheme="majorHAnsi" w:hAnsiTheme="majorHAnsi" w:cstheme="majorHAnsi"/>
          <w:b w:val="0"/>
          <w:i/>
          <w:spacing w:val="-6"/>
          <w:sz w:val="28"/>
          <w:szCs w:val="28"/>
          <w:shd w:val="clear" w:color="auto" w:fill="FFFFFF"/>
        </w:rPr>
        <w:t>an hành Quy định quản lý tổ chức bộ máy, biên chế và</w:t>
      </w:r>
      <w:r w:rsidRPr="00E31660">
        <w:rPr>
          <w:rFonts w:asciiTheme="majorHAnsi" w:hAnsiTheme="majorHAnsi" w:cstheme="majorHAnsi"/>
          <w:b/>
          <w:i/>
          <w:spacing w:val="-6"/>
          <w:sz w:val="28"/>
          <w:szCs w:val="28"/>
          <w:shd w:val="clear" w:color="auto" w:fill="FFFFFF"/>
        </w:rPr>
        <w:t> </w:t>
      </w:r>
      <w:r w:rsidRPr="00E31660">
        <w:rPr>
          <w:rStyle w:val="Strong"/>
          <w:rFonts w:asciiTheme="majorHAnsi" w:hAnsiTheme="majorHAnsi" w:cstheme="majorHAnsi"/>
          <w:b w:val="0"/>
          <w:i/>
          <w:spacing w:val="-6"/>
          <w:sz w:val="28"/>
          <w:szCs w:val="28"/>
          <w:shd w:val="clear" w:color="auto" w:fill="FFFFFF"/>
        </w:rPr>
        <w:t>cán bộ, công chức, viên chức</w:t>
      </w:r>
      <w:r w:rsidRPr="00B16E88">
        <w:rPr>
          <w:rFonts w:asciiTheme="majorHAnsi" w:hAnsiTheme="majorHAnsi" w:cstheme="majorHAnsi"/>
          <w:i/>
          <w:spacing w:val="-6"/>
          <w:sz w:val="28"/>
          <w:szCs w:val="28"/>
          <w:shd w:val="clear" w:color="auto" w:fill="FFFFFF"/>
        </w:rPr>
        <w:t>, </w:t>
      </w:r>
      <w:r w:rsidRPr="00E31660">
        <w:rPr>
          <w:rStyle w:val="Strong"/>
          <w:rFonts w:asciiTheme="majorHAnsi" w:hAnsiTheme="majorHAnsi" w:cstheme="majorHAnsi"/>
          <w:b w:val="0"/>
          <w:i/>
          <w:spacing w:val="-6"/>
          <w:sz w:val="28"/>
          <w:szCs w:val="28"/>
          <w:shd w:val="clear" w:color="auto" w:fill="FFFFFF"/>
        </w:rPr>
        <w:t>lao động hợp đồng trên địa bàn tỉnh Bắc Giang</w:t>
      </w:r>
      <w:r w:rsidRPr="00E31660">
        <w:rPr>
          <w:rFonts w:asciiTheme="majorHAnsi" w:hAnsiTheme="majorHAnsi" w:cstheme="majorHAnsi"/>
          <w:i/>
          <w:color w:val="000000" w:themeColor="text1"/>
          <w:spacing w:val="-6"/>
          <w:sz w:val="28"/>
          <w:szCs w:val="28"/>
          <w:lang w:val="nl-NL"/>
        </w:rPr>
        <w:t>;</w:t>
      </w:r>
    </w:p>
    <w:p w14:paraId="4EFC0C77" w14:textId="77777777" w:rsidR="00877F5B" w:rsidRDefault="00877F5B" w:rsidP="00E31660">
      <w:pPr>
        <w:spacing w:before="120" w:after="120"/>
        <w:ind w:firstLine="720"/>
        <w:jc w:val="both"/>
        <w:rPr>
          <w:rFonts w:ascii="Times New Roman" w:hAnsi="Times New Roman" w:cs="Times New Roman"/>
          <w:i/>
          <w:color w:val="000000" w:themeColor="text1"/>
          <w:sz w:val="28"/>
          <w:szCs w:val="28"/>
          <w:lang w:val="nl-NL"/>
        </w:rPr>
      </w:pPr>
      <w:r>
        <w:rPr>
          <w:rFonts w:ascii="Times New Roman" w:hAnsi="Times New Roman" w:cs="Times New Roman"/>
          <w:i/>
          <w:sz w:val="28"/>
          <w:szCs w:val="28"/>
          <w:lang w:val="nl-NL"/>
        </w:rPr>
        <w:t xml:space="preserve">Theo đề nghị của Trưởng phòng Tư pháp </w:t>
      </w:r>
      <w:r>
        <w:rPr>
          <w:rFonts w:ascii="Times New Roman" w:hAnsi="Times New Roman" w:cs="Times New Roman"/>
          <w:i/>
          <w:color w:val="000000" w:themeColor="text1"/>
          <w:sz w:val="28"/>
          <w:szCs w:val="28"/>
        </w:rPr>
        <w:t xml:space="preserve">tại Tờ trình số </w:t>
      </w:r>
      <w:r w:rsidR="00B16E88">
        <w:rPr>
          <w:rFonts w:ascii="Times New Roman" w:hAnsi="Times New Roman" w:cs="Times New Roman"/>
          <w:i/>
          <w:color w:val="000000" w:themeColor="text1"/>
          <w:sz w:val="28"/>
          <w:szCs w:val="28"/>
          <w:lang w:val="nl-NL"/>
        </w:rPr>
        <w:t>232</w:t>
      </w:r>
      <w:r>
        <w:rPr>
          <w:rFonts w:ascii="Times New Roman" w:hAnsi="Times New Roman" w:cs="Times New Roman"/>
          <w:i/>
          <w:color w:val="000000" w:themeColor="text1"/>
          <w:sz w:val="28"/>
          <w:szCs w:val="28"/>
        </w:rPr>
        <w:t>/TTr-</w:t>
      </w:r>
      <w:r w:rsidRPr="00877F5B">
        <w:rPr>
          <w:rFonts w:ascii="Times New Roman" w:hAnsi="Times New Roman" w:cs="Times New Roman"/>
          <w:i/>
          <w:color w:val="000000" w:themeColor="text1"/>
          <w:sz w:val="28"/>
          <w:szCs w:val="28"/>
          <w:lang w:val="nl-NL"/>
        </w:rPr>
        <w:t>TP</w:t>
      </w:r>
      <w:r>
        <w:rPr>
          <w:rFonts w:ascii="Times New Roman" w:hAnsi="Times New Roman" w:cs="Times New Roman"/>
          <w:i/>
          <w:color w:val="000000" w:themeColor="text1"/>
          <w:sz w:val="28"/>
          <w:szCs w:val="28"/>
        </w:rPr>
        <w:t xml:space="preserve"> ngày</w:t>
      </w:r>
      <w:r w:rsidR="00F23777" w:rsidRPr="00F61EDD">
        <w:rPr>
          <w:rFonts w:ascii="Times New Roman" w:hAnsi="Times New Roman" w:cs="Times New Roman"/>
          <w:i/>
          <w:color w:val="000000" w:themeColor="text1"/>
          <w:sz w:val="28"/>
          <w:szCs w:val="28"/>
          <w:lang w:val="nl-NL"/>
        </w:rPr>
        <w:t xml:space="preserve"> </w:t>
      </w:r>
      <w:r w:rsidR="00B16E88">
        <w:rPr>
          <w:rFonts w:ascii="Times New Roman" w:hAnsi="Times New Roman" w:cs="Times New Roman"/>
          <w:i/>
          <w:color w:val="000000" w:themeColor="text1"/>
          <w:sz w:val="28"/>
          <w:szCs w:val="28"/>
          <w:lang w:val="nl-NL"/>
        </w:rPr>
        <w:t xml:space="preserve">01 </w:t>
      </w:r>
      <w:r>
        <w:rPr>
          <w:rFonts w:ascii="Times New Roman" w:hAnsi="Times New Roman" w:cs="Times New Roman"/>
          <w:i/>
          <w:color w:val="000000" w:themeColor="text1"/>
          <w:sz w:val="28"/>
          <w:szCs w:val="28"/>
        </w:rPr>
        <w:t xml:space="preserve">tháng </w:t>
      </w:r>
      <w:r w:rsidR="00394985" w:rsidRPr="00841B00">
        <w:rPr>
          <w:rFonts w:ascii="Times New Roman" w:hAnsi="Times New Roman" w:cs="Times New Roman"/>
          <w:i/>
          <w:color w:val="000000" w:themeColor="text1"/>
          <w:sz w:val="28"/>
          <w:szCs w:val="28"/>
          <w:lang w:val="nl-NL"/>
        </w:rPr>
        <w:t>10</w:t>
      </w:r>
      <w:r w:rsidRPr="00877F5B">
        <w:rPr>
          <w:rFonts w:ascii="Times New Roman" w:hAnsi="Times New Roman" w:cs="Times New Roman"/>
          <w:i/>
          <w:color w:val="000000" w:themeColor="text1"/>
          <w:sz w:val="28"/>
          <w:szCs w:val="28"/>
          <w:lang w:val="nl-NL"/>
        </w:rPr>
        <w:t xml:space="preserve"> </w:t>
      </w:r>
      <w:r>
        <w:rPr>
          <w:rFonts w:ascii="Times New Roman" w:hAnsi="Times New Roman" w:cs="Times New Roman"/>
          <w:i/>
          <w:color w:val="000000" w:themeColor="text1"/>
          <w:sz w:val="28"/>
          <w:szCs w:val="28"/>
        </w:rPr>
        <w:t>năm 202</w:t>
      </w:r>
      <w:r w:rsidRPr="00877F5B">
        <w:rPr>
          <w:rFonts w:ascii="Times New Roman" w:hAnsi="Times New Roman" w:cs="Times New Roman"/>
          <w:i/>
          <w:color w:val="000000" w:themeColor="text1"/>
          <w:sz w:val="28"/>
          <w:szCs w:val="28"/>
          <w:lang w:val="nl-NL"/>
        </w:rPr>
        <w:t>1</w:t>
      </w:r>
      <w:r>
        <w:rPr>
          <w:rFonts w:ascii="Times New Roman" w:hAnsi="Times New Roman" w:cs="Times New Roman"/>
          <w:i/>
          <w:color w:val="000000" w:themeColor="text1"/>
          <w:sz w:val="28"/>
          <w:szCs w:val="28"/>
          <w:lang w:val="nl-NL"/>
        </w:rPr>
        <w:t>.</w:t>
      </w:r>
    </w:p>
    <w:p w14:paraId="367711BD" w14:textId="77777777" w:rsidR="00877F5B" w:rsidRPr="002D42FB" w:rsidRDefault="00877F5B" w:rsidP="00877F5B">
      <w:pPr>
        <w:pStyle w:val="Bodytext20"/>
        <w:shd w:val="clear" w:color="auto" w:fill="auto"/>
        <w:spacing w:before="120" w:after="120" w:line="240" w:lineRule="auto"/>
        <w:jc w:val="center"/>
        <w:rPr>
          <w:i w:val="0"/>
          <w:sz w:val="30"/>
          <w:szCs w:val="28"/>
          <w:lang w:val="nl-NL"/>
        </w:rPr>
      </w:pPr>
      <w:r w:rsidRPr="002D42FB">
        <w:rPr>
          <w:i w:val="0"/>
          <w:sz w:val="28"/>
          <w:szCs w:val="28"/>
          <w:lang w:val="nl-NL"/>
        </w:rPr>
        <w:t>QUYẾT ĐỊNH:</w:t>
      </w:r>
    </w:p>
    <w:p w14:paraId="10F057B4" w14:textId="77777777" w:rsidR="00877F5B" w:rsidRDefault="00877F5B" w:rsidP="00877F5B">
      <w:pPr>
        <w:spacing w:after="120" w:line="360" w:lineRule="exact"/>
        <w:ind w:firstLine="357"/>
        <w:jc w:val="both"/>
        <w:rPr>
          <w:rFonts w:ascii="Times New Roman" w:hAnsi="Times New Roman" w:cs="Times New Roman"/>
          <w:sz w:val="28"/>
          <w:szCs w:val="28"/>
          <w:lang w:val="nl-NL"/>
        </w:rPr>
      </w:pPr>
      <w:r>
        <w:rPr>
          <w:rFonts w:ascii="Times New Roman" w:hAnsi="Times New Roman" w:cs="Times New Roman"/>
          <w:b/>
          <w:sz w:val="28"/>
          <w:szCs w:val="28"/>
          <w:lang w:val="nl-NL"/>
        </w:rPr>
        <w:tab/>
        <w:t>Điều 1</w:t>
      </w:r>
      <w:r>
        <w:rPr>
          <w:rFonts w:ascii="Times New Roman" w:hAnsi="Times New Roman" w:cs="Times New Roman"/>
          <w:sz w:val="28"/>
          <w:szCs w:val="28"/>
          <w:lang w:val="nl-NL"/>
        </w:rPr>
        <w:t xml:space="preserve">. Ban hành kèm theo Quyết định này Quy định chức năng, nhiệm vụ, quyền hạn của Phòng Tư pháp huyện </w:t>
      </w:r>
      <w:r w:rsidR="003956E1">
        <w:rPr>
          <w:rFonts w:ascii="Times New Roman" w:hAnsi="Times New Roman" w:cs="Times New Roman"/>
          <w:sz w:val="28"/>
          <w:szCs w:val="28"/>
          <w:lang w:val="nl-NL"/>
        </w:rPr>
        <w:t>Yên Dũng</w:t>
      </w:r>
      <w:r>
        <w:rPr>
          <w:rFonts w:ascii="Times New Roman" w:hAnsi="Times New Roman" w:cs="Times New Roman"/>
          <w:sz w:val="28"/>
          <w:szCs w:val="28"/>
          <w:lang w:val="nl-NL"/>
        </w:rPr>
        <w:t>.</w:t>
      </w:r>
    </w:p>
    <w:p w14:paraId="6F615846" w14:textId="77777777" w:rsidR="00877F5B" w:rsidRPr="00877F5B" w:rsidRDefault="00877F5B" w:rsidP="000B79A6">
      <w:pPr>
        <w:spacing w:after="120" w:line="360" w:lineRule="exact"/>
        <w:ind w:firstLine="720"/>
        <w:jc w:val="both"/>
        <w:rPr>
          <w:rFonts w:ascii="Times New Roman" w:hAnsi="Times New Roman" w:cs="Times New Roman"/>
          <w:color w:val="auto"/>
          <w:sz w:val="28"/>
          <w:szCs w:val="28"/>
          <w:lang w:val="nl-NL"/>
        </w:rPr>
      </w:pPr>
      <w:r w:rsidRPr="009F4CE1">
        <w:rPr>
          <w:rStyle w:val="BodytextBold"/>
          <w:i w:val="0"/>
          <w:lang w:val="nl-NL"/>
        </w:rPr>
        <w:lastRenderedPageBreak/>
        <w:t>Điều 2.</w:t>
      </w:r>
      <w:r>
        <w:rPr>
          <w:rStyle w:val="BodytextBold"/>
          <w:lang w:val="nl-NL"/>
        </w:rPr>
        <w:t xml:space="preserve"> </w:t>
      </w:r>
      <w:r>
        <w:rPr>
          <w:rFonts w:ascii="Times New Roman" w:hAnsi="Times New Roman" w:cs="Times New Roman"/>
          <w:sz w:val="28"/>
          <w:szCs w:val="28"/>
          <w:lang w:val="nl-NL"/>
        </w:rPr>
        <w:t xml:space="preserve">Quyết định này </w:t>
      </w:r>
      <w:r w:rsidRPr="00C26DA1">
        <w:rPr>
          <w:rStyle w:val="BodytextBold"/>
          <w:b w:val="0"/>
          <w:i w:val="0"/>
          <w:lang w:val="nl-NL"/>
        </w:rPr>
        <w:t>có</w:t>
      </w:r>
      <w:r>
        <w:rPr>
          <w:rStyle w:val="BodytextBold"/>
          <w:lang w:val="nl-NL"/>
        </w:rPr>
        <w:t xml:space="preserve"> </w:t>
      </w:r>
      <w:r>
        <w:rPr>
          <w:rFonts w:ascii="Times New Roman" w:hAnsi="Times New Roman" w:cs="Times New Roman"/>
          <w:sz w:val="28"/>
          <w:szCs w:val="28"/>
          <w:lang w:val="nl-NL"/>
        </w:rPr>
        <w:t xml:space="preserve">hiệu lực kể từ </w:t>
      </w:r>
      <w:r>
        <w:rPr>
          <w:rFonts w:ascii="Times New Roman" w:hAnsi="Times New Roman" w:cs="Times New Roman"/>
          <w:color w:val="000000" w:themeColor="text1"/>
          <w:sz w:val="28"/>
          <w:szCs w:val="28"/>
          <w:lang w:val="nl-NL"/>
        </w:rPr>
        <w:t xml:space="preserve">ngày </w:t>
      </w:r>
      <w:r w:rsidR="000B79A6">
        <w:rPr>
          <w:rFonts w:ascii="Times New Roman" w:hAnsi="Times New Roman" w:cs="Times New Roman"/>
          <w:color w:val="000000" w:themeColor="text1"/>
          <w:sz w:val="28"/>
          <w:szCs w:val="28"/>
          <w:lang w:val="nl-NL"/>
        </w:rPr>
        <w:t>08</w:t>
      </w:r>
      <w:r w:rsidR="00253F68">
        <w:rPr>
          <w:rFonts w:ascii="Times New Roman" w:hAnsi="Times New Roman" w:cs="Times New Roman"/>
          <w:color w:val="000000" w:themeColor="text1"/>
          <w:sz w:val="28"/>
          <w:szCs w:val="28"/>
          <w:lang w:val="nl-NL"/>
        </w:rPr>
        <w:t>/</w:t>
      </w:r>
      <w:r w:rsidR="000B79A6">
        <w:rPr>
          <w:rFonts w:ascii="Times New Roman" w:hAnsi="Times New Roman" w:cs="Times New Roman"/>
          <w:color w:val="000000" w:themeColor="text1"/>
          <w:sz w:val="28"/>
          <w:szCs w:val="28"/>
          <w:lang w:val="nl-NL"/>
        </w:rPr>
        <w:t>11</w:t>
      </w:r>
      <w:r>
        <w:rPr>
          <w:rFonts w:ascii="Times New Roman" w:hAnsi="Times New Roman" w:cs="Times New Roman"/>
          <w:color w:val="000000" w:themeColor="text1"/>
          <w:sz w:val="28"/>
          <w:szCs w:val="28"/>
          <w:lang w:val="nl-NL"/>
        </w:rPr>
        <w:t xml:space="preserve">/2021 </w:t>
      </w:r>
      <w:r>
        <w:rPr>
          <w:rFonts w:ascii="Times New Roman" w:hAnsi="Times New Roman" w:cs="Times New Roman"/>
          <w:sz w:val="28"/>
          <w:szCs w:val="28"/>
          <w:lang w:val="nl-NL"/>
        </w:rPr>
        <w:t>và thay thế Quyết định</w:t>
      </w:r>
      <w:r>
        <w:rPr>
          <w:rFonts w:ascii="Times New Roman" w:hAnsi="Times New Roman" w:cs="Times New Roman"/>
          <w:color w:val="auto"/>
          <w:sz w:val="28"/>
          <w:szCs w:val="28"/>
        </w:rPr>
        <w:t xml:space="preserve"> số </w:t>
      </w:r>
      <w:r w:rsidR="002D0EFC" w:rsidRPr="002D0EFC">
        <w:rPr>
          <w:rFonts w:ascii="Times New Roman" w:hAnsi="Times New Roman" w:cs="Times New Roman"/>
          <w:color w:val="auto"/>
          <w:sz w:val="28"/>
          <w:szCs w:val="28"/>
          <w:lang w:val="nl-NL"/>
        </w:rPr>
        <w:t>450</w:t>
      </w:r>
      <w:r w:rsidRPr="00877F5B">
        <w:rPr>
          <w:rFonts w:ascii="Times New Roman" w:eastAsia="Times New Roman" w:hAnsi="Times New Roman" w:cs="Times New Roman"/>
          <w:sz w:val="28"/>
          <w:szCs w:val="28"/>
          <w:lang w:val="nl-NL" w:eastAsia="en-US"/>
        </w:rPr>
        <w:t>/201</w:t>
      </w:r>
      <w:r>
        <w:rPr>
          <w:rFonts w:ascii="Times New Roman" w:eastAsia="Times New Roman" w:hAnsi="Times New Roman" w:cs="Times New Roman"/>
          <w:sz w:val="28"/>
          <w:szCs w:val="28"/>
          <w:lang w:eastAsia="en-US"/>
        </w:rPr>
        <w:t>5</w:t>
      </w:r>
      <w:r w:rsidRPr="00877F5B">
        <w:rPr>
          <w:rFonts w:ascii="Times New Roman" w:eastAsia="Times New Roman" w:hAnsi="Times New Roman" w:cs="Times New Roman"/>
          <w:sz w:val="28"/>
          <w:szCs w:val="28"/>
          <w:lang w:val="nl-NL" w:eastAsia="en-US"/>
        </w:rPr>
        <w:t>/QĐ-UBND</w:t>
      </w:r>
      <w:r w:rsidR="002D0EFC">
        <w:rPr>
          <w:rFonts w:ascii="Times New Roman" w:eastAsia="Times New Roman" w:hAnsi="Times New Roman" w:cs="Times New Roman"/>
          <w:sz w:val="28"/>
          <w:szCs w:val="28"/>
          <w:lang w:eastAsia="en-US"/>
        </w:rPr>
        <w:t xml:space="preserve"> ngày </w:t>
      </w:r>
      <w:r w:rsidR="002D0EFC" w:rsidRPr="00CF7495">
        <w:rPr>
          <w:rFonts w:ascii="Times New Roman" w:eastAsia="Times New Roman" w:hAnsi="Times New Roman" w:cs="Times New Roman"/>
          <w:sz w:val="28"/>
          <w:szCs w:val="28"/>
          <w:lang w:val="nl-NL" w:eastAsia="en-US"/>
        </w:rPr>
        <w:t>25</w:t>
      </w:r>
      <w:r w:rsidRPr="00877F5B">
        <w:rPr>
          <w:rFonts w:ascii="Times New Roman" w:eastAsia="Times New Roman" w:hAnsi="Times New Roman" w:cs="Times New Roman"/>
          <w:sz w:val="28"/>
          <w:szCs w:val="28"/>
          <w:lang w:val="nl-NL" w:eastAsia="en-US"/>
        </w:rPr>
        <w:t>/</w:t>
      </w:r>
      <w:r>
        <w:rPr>
          <w:rFonts w:ascii="Times New Roman" w:eastAsia="Times New Roman" w:hAnsi="Times New Roman" w:cs="Times New Roman"/>
          <w:sz w:val="28"/>
          <w:szCs w:val="28"/>
          <w:lang w:eastAsia="en-US"/>
        </w:rPr>
        <w:t>9</w:t>
      </w:r>
      <w:r w:rsidRPr="00877F5B">
        <w:rPr>
          <w:rFonts w:ascii="Times New Roman" w:eastAsia="Times New Roman" w:hAnsi="Times New Roman" w:cs="Times New Roman"/>
          <w:sz w:val="28"/>
          <w:szCs w:val="28"/>
          <w:lang w:val="nl-NL" w:eastAsia="en-US"/>
        </w:rPr>
        <w:t>/201</w:t>
      </w:r>
      <w:r>
        <w:rPr>
          <w:rFonts w:ascii="Times New Roman" w:eastAsia="Times New Roman" w:hAnsi="Times New Roman" w:cs="Times New Roman"/>
          <w:sz w:val="28"/>
          <w:szCs w:val="28"/>
          <w:lang w:eastAsia="en-US"/>
        </w:rPr>
        <w:t>5</w:t>
      </w:r>
      <w:r>
        <w:rPr>
          <w:rFonts w:ascii="Times New Roman" w:hAnsi="Times New Roman" w:cs="Times New Roman"/>
          <w:color w:val="auto"/>
          <w:sz w:val="28"/>
          <w:szCs w:val="28"/>
        </w:rPr>
        <w:t xml:space="preserve"> của </w:t>
      </w:r>
      <w:r w:rsidRPr="00877F5B">
        <w:rPr>
          <w:rFonts w:ascii="Times New Roman" w:hAnsi="Times New Roman" w:cs="Times New Roman"/>
          <w:color w:val="auto"/>
          <w:sz w:val="28"/>
          <w:szCs w:val="28"/>
          <w:lang w:val="nl-NL"/>
        </w:rPr>
        <w:t xml:space="preserve">Ủy ban nhân dân </w:t>
      </w:r>
      <w:r>
        <w:rPr>
          <w:rFonts w:ascii="Times New Roman" w:hAnsi="Times New Roman" w:cs="Times New Roman"/>
          <w:color w:val="auto"/>
          <w:sz w:val="28"/>
          <w:szCs w:val="28"/>
        </w:rPr>
        <w:t>huyện</w:t>
      </w:r>
      <w:r>
        <w:rPr>
          <w:rFonts w:ascii="Times New Roman" w:eastAsia="Times New Roman" w:hAnsi="Times New Roman" w:cs="Times New Roman"/>
          <w:sz w:val="28"/>
          <w:szCs w:val="28"/>
          <w:lang w:eastAsia="en-US"/>
        </w:rPr>
        <w:t xml:space="preserve"> </w:t>
      </w:r>
      <w:r w:rsidRPr="00877F5B">
        <w:rPr>
          <w:rFonts w:ascii="Times New Roman" w:eastAsia="Times New Roman" w:hAnsi="Times New Roman" w:cs="Times New Roman"/>
          <w:sz w:val="28"/>
          <w:szCs w:val="28"/>
          <w:lang w:val="nl-NL" w:eastAsia="en-US"/>
        </w:rPr>
        <w:t>b</w:t>
      </w:r>
      <w:r>
        <w:rPr>
          <w:rFonts w:ascii="Times New Roman" w:eastAsia="Times New Roman" w:hAnsi="Times New Roman" w:cs="Times New Roman"/>
          <w:sz w:val="28"/>
          <w:szCs w:val="28"/>
          <w:lang w:eastAsia="en-US"/>
        </w:rPr>
        <w:t xml:space="preserve">an hành Quy định chức năng, nhiệm vụ, quyền hạn và cơ cấu tổ chức của Phòng Tư pháp huyện </w:t>
      </w:r>
      <w:r w:rsidR="00CF7495" w:rsidRPr="00926355">
        <w:rPr>
          <w:rFonts w:ascii="Times New Roman" w:eastAsia="Times New Roman" w:hAnsi="Times New Roman" w:cs="Times New Roman"/>
          <w:sz w:val="28"/>
          <w:szCs w:val="28"/>
          <w:lang w:val="nl-NL" w:eastAsia="en-US"/>
        </w:rPr>
        <w:t>Yên Dũng</w:t>
      </w:r>
      <w:r w:rsidRPr="00877F5B">
        <w:rPr>
          <w:rFonts w:ascii="Times New Roman" w:eastAsia="Times New Roman" w:hAnsi="Times New Roman" w:cs="Times New Roman"/>
          <w:sz w:val="28"/>
          <w:szCs w:val="28"/>
          <w:lang w:val="nl-NL" w:eastAsia="en-US"/>
        </w:rPr>
        <w:t>;</w:t>
      </w:r>
    </w:p>
    <w:p w14:paraId="04846500" w14:textId="77777777" w:rsidR="00877F5B" w:rsidRDefault="00877F5B" w:rsidP="000B79A6">
      <w:pPr>
        <w:spacing w:after="120" w:line="360" w:lineRule="exact"/>
        <w:ind w:firstLine="720"/>
        <w:jc w:val="both"/>
        <w:rPr>
          <w:rFonts w:ascii="Times New Roman" w:hAnsi="Times New Roman" w:cs="Times New Roman"/>
          <w:spacing w:val="4"/>
          <w:sz w:val="28"/>
          <w:szCs w:val="28"/>
          <w:lang w:val="nl-NL"/>
        </w:rPr>
      </w:pPr>
      <w:r>
        <w:rPr>
          <w:rFonts w:ascii="Times New Roman" w:hAnsi="Times New Roman" w:cs="Times New Roman"/>
          <w:b/>
          <w:spacing w:val="4"/>
          <w:sz w:val="28"/>
          <w:szCs w:val="28"/>
          <w:lang w:val="nl-NL"/>
        </w:rPr>
        <w:t>Điều 3.</w:t>
      </w:r>
      <w:r>
        <w:rPr>
          <w:rFonts w:ascii="Times New Roman" w:hAnsi="Times New Roman" w:cs="Times New Roman"/>
          <w:spacing w:val="4"/>
          <w:sz w:val="28"/>
          <w:szCs w:val="28"/>
          <w:lang w:val="nl-NL"/>
        </w:rPr>
        <w:t xml:space="preserve"> Thủ trưởng các cơ quan, đơn vị thuộc </w:t>
      </w:r>
      <w:r w:rsidR="00446C00">
        <w:rPr>
          <w:rFonts w:ascii="Times New Roman" w:hAnsi="Times New Roman" w:cs="Times New Roman"/>
          <w:spacing w:val="4"/>
          <w:sz w:val="28"/>
          <w:szCs w:val="28"/>
          <w:lang w:val="nl-NL"/>
        </w:rPr>
        <w:t>Ủy ban nhân dân</w:t>
      </w:r>
      <w:r>
        <w:rPr>
          <w:rFonts w:ascii="Times New Roman" w:hAnsi="Times New Roman" w:cs="Times New Roman"/>
          <w:spacing w:val="4"/>
          <w:sz w:val="28"/>
          <w:szCs w:val="28"/>
          <w:lang w:val="nl-NL"/>
        </w:rPr>
        <w:t xml:space="preserve"> huyện, Chủ tịch </w:t>
      </w:r>
      <w:r w:rsidR="00446C00">
        <w:rPr>
          <w:rFonts w:ascii="Times New Roman" w:hAnsi="Times New Roman" w:cs="Times New Roman"/>
          <w:spacing w:val="4"/>
          <w:sz w:val="28"/>
          <w:szCs w:val="28"/>
          <w:lang w:val="nl-NL"/>
        </w:rPr>
        <w:t>Ủy ban nhân dân</w:t>
      </w:r>
      <w:r>
        <w:rPr>
          <w:rFonts w:ascii="Times New Roman" w:hAnsi="Times New Roman" w:cs="Times New Roman"/>
          <w:spacing w:val="4"/>
          <w:sz w:val="28"/>
          <w:szCs w:val="28"/>
          <w:lang w:val="nl-NL"/>
        </w:rPr>
        <w:t xml:space="preserve"> các xã, thị trấn và các tổ chức, cá nhân có liên quan căn cứ Quyết định thi hành./.</w:t>
      </w:r>
    </w:p>
    <w:p w14:paraId="6623764F" w14:textId="77777777" w:rsidR="00877F5B" w:rsidRDefault="00877F5B" w:rsidP="00877F5B">
      <w:pPr>
        <w:spacing w:line="360" w:lineRule="exact"/>
        <w:ind w:firstLine="360"/>
        <w:jc w:val="both"/>
        <w:rPr>
          <w:rFonts w:ascii="Times New Roman" w:hAnsi="Times New Roman" w:cs="Times New Roman"/>
          <w:spacing w:val="-2"/>
          <w:sz w:val="28"/>
          <w:szCs w:val="28"/>
          <w:lang w:val="nl-NL"/>
        </w:rPr>
      </w:pPr>
    </w:p>
    <w:tbl>
      <w:tblPr>
        <w:tblW w:w="9120" w:type="dxa"/>
        <w:tblInd w:w="108" w:type="dxa"/>
        <w:tblLook w:val="04A0" w:firstRow="1" w:lastRow="0" w:firstColumn="1" w:lastColumn="0" w:noHBand="0" w:noVBand="1"/>
      </w:tblPr>
      <w:tblGrid>
        <w:gridCol w:w="4644"/>
        <w:gridCol w:w="4476"/>
      </w:tblGrid>
      <w:tr w:rsidR="00877F5B" w14:paraId="34D910C3" w14:textId="77777777" w:rsidTr="00877F5B">
        <w:tc>
          <w:tcPr>
            <w:tcW w:w="4644" w:type="dxa"/>
          </w:tcPr>
          <w:p w14:paraId="797E8F36" w14:textId="77777777" w:rsidR="00877F5B" w:rsidRDefault="00877F5B">
            <w:pPr>
              <w:pStyle w:val="Bodytext50"/>
              <w:shd w:val="clear" w:color="auto" w:fill="auto"/>
              <w:spacing w:line="240" w:lineRule="auto"/>
              <w:jc w:val="left"/>
              <w:rPr>
                <w:b/>
                <w:i/>
                <w:color w:val="000000" w:themeColor="text1"/>
                <w:sz w:val="20"/>
                <w:szCs w:val="20"/>
                <w:lang w:val="nl-NL"/>
              </w:rPr>
            </w:pPr>
            <w:r>
              <w:rPr>
                <w:b/>
                <w:i/>
                <w:color w:val="000000" w:themeColor="text1"/>
                <w:lang w:val="nl-NL"/>
              </w:rPr>
              <w:t>Nơi nhận:</w:t>
            </w:r>
          </w:p>
          <w:p w14:paraId="6056D5FD" w14:textId="77777777" w:rsidR="00877F5B" w:rsidRDefault="00877F5B" w:rsidP="00682A9B">
            <w:pPr>
              <w:pStyle w:val="Bodytext60"/>
              <w:shd w:val="clear" w:color="auto" w:fill="auto"/>
              <w:spacing w:line="240" w:lineRule="auto"/>
              <w:jc w:val="left"/>
              <w:rPr>
                <w:color w:val="000000" w:themeColor="text1"/>
                <w:spacing w:val="-2"/>
                <w:sz w:val="28"/>
                <w:szCs w:val="28"/>
                <w:lang w:val="nl-NL"/>
              </w:rPr>
            </w:pPr>
          </w:p>
        </w:tc>
        <w:tc>
          <w:tcPr>
            <w:tcW w:w="4476" w:type="dxa"/>
          </w:tcPr>
          <w:p w14:paraId="7E5C220C" w14:textId="77777777" w:rsidR="00877F5B" w:rsidRDefault="00877F5B">
            <w:pPr>
              <w:spacing w:line="360" w:lineRule="exact"/>
              <w:jc w:val="center"/>
              <w:rPr>
                <w:rFonts w:ascii="Times New Roman" w:hAnsi="Times New Roman" w:cs="Times New Roman"/>
                <w:b/>
                <w:spacing w:val="-2"/>
                <w:sz w:val="28"/>
                <w:szCs w:val="28"/>
                <w:lang w:val="nl-NL"/>
              </w:rPr>
            </w:pPr>
            <w:r>
              <w:rPr>
                <w:rFonts w:ascii="Times New Roman" w:hAnsi="Times New Roman" w:cs="Times New Roman"/>
                <w:b/>
                <w:spacing w:val="-2"/>
                <w:sz w:val="28"/>
                <w:szCs w:val="28"/>
                <w:lang w:val="nl-NL"/>
              </w:rPr>
              <w:t>TM. UỶ BAN NHÂN DÂN</w:t>
            </w:r>
          </w:p>
          <w:p w14:paraId="2F933014" w14:textId="77777777" w:rsidR="00877F5B" w:rsidRDefault="00877F5B">
            <w:pPr>
              <w:spacing w:line="360" w:lineRule="exact"/>
              <w:jc w:val="center"/>
              <w:rPr>
                <w:rFonts w:ascii="Times New Roman" w:hAnsi="Times New Roman" w:cs="Times New Roman"/>
                <w:b/>
                <w:spacing w:val="-2"/>
                <w:sz w:val="28"/>
                <w:szCs w:val="28"/>
                <w:lang w:val="nl-NL"/>
              </w:rPr>
            </w:pPr>
            <w:r>
              <w:rPr>
                <w:rFonts w:ascii="Times New Roman" w:hAnsi="Times New Roman" w:cs="Times New Roman"/>
                <w:b/>
                <w:spacing w:val="-2"/>
                <w:sz w:val="28"/>
                <w:szCs w:val="28"/>
                <w:lang w:val="nl-NL"/>
              </w:rPr>
              <w:t>CHỦ TỊCH</w:t>
            </w:r>
          </w:p>
          <w:p w14:paraId="3CA843B6" w14:textId="77777777" w:rsidR="00877F5B" w:rsidRDefault="00877F5B">
            <w:pPr>
              <w:spacing w:line="360" w:lineRule="exact"/>
              <w:jc w:val="center"/>
              <w:rPr>
                <w:rFonts w:ascii="Times New Roman" w:hAnsi="Times New Roman" w:cs="Times New Roman"/>
                <w:b/>
                <w:spacing w:val="-2"/>
                <w:sz w:val="28"/>
                <w:szCs w:val="28"/>
                <w:lang w:val="nl-NL"/>
              </w:rPr>
            </w:pPr>
          </w:p>
          <w:p w14:paraId="1E3A6BCB" w14:textId="77777777" w:rsidR="00877F5B" w:rsidRDefault="00877F5B">
            <w:pPr>
              <w:spacing w:line="360" w:lineRule="exact"/>
              <w:jc w:val="center"/>
              <w:rPr>
                <w:rFonts w:ascii="Times New Roman" w:hAnsi="Times New Roman" w:cs="Times New Roman"/>
                <w:b/>
                <w:spacing w:val="-2"/>
                <w:sz w:val="28"/>
                <w:szCs w:val="28"/>
                <w:lang w:val="nl-NL"/>
              </w:rPr>
            </w:pPr>
          </w:p>
          <w:p w14:paraId="424619F2" w14:textId="77777777" w:rsidR="00877F5B" w:rsidRDefault="00877F5B">
            <w:pPr>
              <w:spacing w:line="360" w:lineRule="exact"/>
              <w:jc w:val="center"/>
              <w:rPr>
                <w:rFonts w:ascii="Times New Roman" w:hAnsi="Times New Roman" w:cs="Times New Roman"/>
                <w:b/>
                <w:spacing w:val="-2"/>
                <w:sz w:val="28"/>
                <w:szCs w:val="28"/>
                <w:lang w:val="nl-NL"/>
              </w:rPr>
            </w:pPr>
          </w:p>
          <w:p w14:paraId="165E3288" w14:textId="77777777" w:rsidR="00877F5B" w:rsidRDefault="00877F5B">
            <w:pPr>
              <w:spacing w:line="360" w:lineRule="exact"/>
              <w:jc w:val="center"/>
              <w:rPr>
                <w:rFonts w:ascii="Times New Roman" w:hAnsi="Times New Roman" w:cs="Times New Roman"/>
                <w:b/>
                <w:spacing w:val="-2"/>
                <w:sz w:val="28"/>
                <w:szCs w:val="28"/>
                <w:lang w:val="nl-NL"/>
              </w:rPr>
            </w:pPr>
          </w:p>
          <w:p w14:paraId="36C5482D" w14:textId="77777777" w:rsidR="00877F5B" w:rsidRDefault="00877F5B">
            <w:pPr>
              <w:spacing w:line="360" w:lineRule="exact"/>
              <w:jc w:val="center"/>
              <w:rPr>
                <w:rFonts w:ascii="Times New Roman" w:hAnsi="Times New Roman" w:cs="Times New Roman"/>
                <w:b/>
                <w:spacing w:val="-2"/>
                <w:sz w:val="28"/>
                <w:szCs w:val="28"/>
                <w:lang w:val="nl-NL"/>
              </w:rPr>
            </w:pPr>
          </w:p>
          <w:p w14:paraId="496EA5BD" w14:textId="77777777" w:rsidR="00877F5B" w:rsidRDefault="00812447">
            <w:pPr>
              <w:spacing w:line="360" w:lineRule="exact"/>
              <w:jc w:val="center"/>
              <w:rPr>
                <w:rFonts w:ascii="Times New Roman" w:hAnsi="Times New Roman" w:cs="Times New Roman"/>
                <w:b/>
                <w:spacing w:val="-2"/>
                <w:sz w:val="28"/>
                <w:szCs w:val="28"/>
                <w:lang w:val="en-US"/>
              </w:rPr>
            </w:pPr>
            <w:r>
              <w:rPr>
                <w:rFonts w:ascii="Times New Roman" w:hAnsi="Times New Roman" w:cs="Times New Roman"/>
                <w:b/>
                <w:spacing w:val="-2"/>
                <w:sz w:val="28"/>
                <w:szCs w:val="28"/>
                <w:lang w:val="en-US"/>
              </w:rPr>
              <w:t>Bùi Quang Huy</w:t>
            </w:r>
          </w:p>
        </w:tc>
      </w:tr>
    </w:tbl>
    <w:p w14:paraId="0664DF29" w14:textId="77777777" w:rsidR="00877F5B" w:rsidRDefault="00877F5B" w:rsidP="00877F5B">
      <w:pPr>
        <w:spacing w:line="360" w:lineRule="exact"/>
        <w:jc w:val="both"/>
        <w:rPr>
          <w:rFonts w:ascii="Times New Roman" w:hAnsi="Times New Roman" w:cs="Times New Roman"/>
          <w:spacing w:val="-2"/>
          <w:sz w:val="28"/>
          <w:szCs w:val="28"/>
          <w:lang w:val="nl-NL"/>
        </w:rPr>
      </w:pPr>
    </w:p>
    <w:p w14:paraId="66D1E4F6" w14:textId="77777777" w:rsidR="00877F5B" w:rsidRDefault="00877F5B" w:rsidP="00877F5B">
      <w:pPr>
        <w:pStyle w:val="Bodytext1"/>
        <w:shd w:val="clear" w:color="auto" w:fill="auto"/>
        <w:tabs>
          <w:tab w:val="left" w:pos="785"/>
        </w:tabs>
        <w:spacing w:line="302" w:lineRule="exact"/>
        <w:ind w:left="500"/>
        <w:rPr>
          <w:rStyle w:val="Bodytext"/>
          <w:color w:val="000000"/>
          <w:lang w:eastAsia="vi-VN"/>
        </w:rPr>
      </w:pPr>
    </w:p>
    <w:p w14:paraId="1D498CA2" w14:textId="77777777" w:rsidR="00877F5B" w:rsidRDefault="00877F5B" w:rsidP="00877F5B">
      <w:pPr>
        <w:pStyle w:val="Bodytext1"/>
        <w:shd w:val="clear" w:color="auto" w:fill="auto"/>
        <w:tabs>
          <w:tab w:val="left" w:pos="785"/>
        </w:tabs>
        <w:spacing w:line="302" w:lineRule="exact"/>
        <w:ind w:left="500"/>
        <w:rPr>
          <w:rStyle w:val="Bodytext"/>
          <w:color w:val="000000"/>
          <w:lang w:val="nl-NL" w:eastAsia="vi-VN"/>
        </w:rPr>
      </w:pPr>
    </w:p>
    <w:p w14:paraId="29A4DF78"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351DD669"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54B74F7D"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177143FB"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6F49B84A"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7A2FF35A"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1C97C94C"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061216FE"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7F08D274"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107EB796"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6855AA51"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3973C170"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28D0C1A0"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6BA0EC17"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178E2DD0"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448036FD"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05CA6B1E"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417C2442"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5287C0F5" w14:textId="77777777"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3D024DB2" w14:textId="1E87E0FE" w:rsidR="008053D7" w:rsidRDefault="008053D7" w:rsidP="00877F5B">
      <w:pPr>
        <w:pStyle w:val="Bodytext1"/>
        <w:shd w:val="clear" w:color="auto" w:fill="auto"/>
        <w:tabs>
          <w:tab w:val="left" w:pos="785"/>
        </w:tabs>
        <w:spacing w:line="302" w:lineRule="exact"/>
        <w:ind w:left="500"/>
        <w:rPr>
          <w:rStyle w:val="Bodytext"/>
          <w:color w:val="000000"/>
          <w:lang w:val="nl-NL" w:eastAsia="vi-VN"/>
        </w:rPr>
      </w:pPr>
    </w:p>
    <w:p w14:paraId="5DCF3EB9" w14:textId="72A61FDD" w:rsidR="00682A9B" w:rsidRDefault="00682A9B" w:rsidP="00877F5B">
      <w:pPr>
        <w:pStyle w:val="Bodytext1"/>
        <w:shd w:val="clear" w:color="auto" w:fill="auto"/>
        <w:tabs>
          <w:tab w:val="left" w:pos="785"/>
        </w:tabs>
        <w:spacing w:line="302" w:lineRule="exact"/>
        <w:ind w:left="500"/>
        <w:rPr>
          <w:rStyle w:val="Bodytext"/>
          <w:color w:val="000000"/>
          <w:lang w:val="nl-NL" w:eastAsia="vi-VN"/>
        </w:rPr>
      </w:pPr>
    </w:p>
    <w:p w14:paraId="6A214743" w14:textId="19B7B76C" w:rsidR="00682A9B" w:rsidRDefault="00682A9B" w:rsidP="00877F5B">
      <w:pPr>
        <w:pStyle w:val="Bodytext1"/>
        <w:shd w:val="clear" w:color="auto" w:fill="auto"/>
        <w:tabs>
          <w:tab w:val="left" w:pos="785"/>
        </w:tabs>
        <w:spacing w:line="302" w:lineRule="exact"/>
        <w:ind w:left="500"/>
        <w:rPr>
          <w:rStyle w:val="Bodytext"/>
          <w:color w:val="000000"/>
          <w:lang w:val="nl-NL" w:eastAsia="vi-VN"/>
        </w:rPr>
      </w:pPr>
    </w:p>
    <w:p w14:paraId="38047B28" w14:textId="77777777" w:rsidR="00682A9B" w:rsidRDefault="00682A9B" w:rsidP="00877F5B">
      <w:pPr>
        <w:pStyle w:val="Bodytext1"/>
        <w:shd w:val="clear" w:color="auto" w:fill="auto"/>
        <w:tabs>
          <w:tab w:val="left" w:pos="785"/>
        </w:tabs>
        <w:spacing w:line="302" w:lineRule="exact"/>
        <w:ind w:left="500"/>
        <w:rPr>
          <w:rStyle w:val="Bodytext"/>
          <w:color w:val="000000"/>
          <w:lang w:val="nl-NL" w:eastAsia="vi-VN"/>
        </w:rPr>
      </w:pPr>
    </w:p>
    <w:p w14:paraId="1C6B8593" w14:textId="77777777" w:rsidR="00877F5B" w:rsidRDefault="00877F5B" w:rsidP="00877F5B">
      <w:pPr>
        <w:pStyle w:val="Bodytext1"/>
        <w:shd w:val="clear" w:color="auto" w:fill="auto"/>
        <w:tabs>
          <w:tab w:val="left" w:pos="785"/>
        </w:tabs>
        <w:spacing w:line="302" w:lineRule="exact"/>
        <w:ind w:left="500"/>
        <w:rPr>
          <w:rStyle w:val="Bodytext"/>
          <w:color w:val="000000"/>
          <w:lang w:val="nl-NL" w:eastAsia="vi-V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6106"/>
      </w:tblGrid>
      <w:tr w:rsidR="00877F5B" w14:paraId="17C1CBF1" w14:textId="77777777" w:rsidTr="00083FF9">
        <w:tc>
          <w:tcPr>
            <w:tcW w:w="3135" w:type="dxa"/>
            <w:hideMark/>
          </w:tcPr>
          <w:p w14:paraId="63F01F0F" w14:textId="77777777" w:rsidR="00877F5B" w:rsidRPr="00E12219" w:rsidRDefault="00877F5B">
            <w:pPr>
              <w:widowControl/>
              <w:jc w:val="center"/>
              <w:rPr>
                <w:rFonts w:asciiTheme="majorHAnsi" w:eastAsia="Times New Roman" w:hAnsiTheme="majorHAnsi" w:cstheme="majorHAnsi"/>
                <w:b/>
                <w:bCs/>
                <w:sz w:val="28"/>
                <w:szCs w:val="28"/>
                <w:lang w:val="nl-NL" w:eastAsia="en-US"/>
              </w:rPr>
            </w:pPr>
            <w:r w:rsidRPr="00E12219">
              <w:rPr>
                <w:rFonts w:asciiTheme="majorHAnsi" w:eastAsia="Times New Roman" w:hAnsiTheme="majorHAnsi" w:cstheme="majorHAnsi"/>
                <w:b/>
                <w:bCs/>
                <w:sz w:val="28"/>
                <w:szCs w:val="28"/>
                <w:lang w:val="nl-NL" w:eastAsia="en-US"/>
              </w:rPr>
              <w:lastRenderedPageBreak/>
              <w:t>ỦY BAN NHÂN DÂN</w:t>
            </w:r>
          </w:p>
          <w:p w14:paraId="0DE4674E" w14:textId="77777777" w:rsidR="00877F5B" w:rsidRPr="008053D7" w:rsidRDefault="00877F5B">
            <w:pPr>
              <w:widowControl/>
              <w:jc w:val="center"/>
              <w:rPr>
                <w:rFonts w:asciiTheme="majorHAnsi" w:eastAsia="Times New Roman" w:hAnsiTheme="majorHAnsi" w:cstheme="majorHAnsi"/>
                <w:b/>
                <w:bCs/>
                <w:sz w:val="28"/>
                <w:szCs w:val="28"/>
                <w:lang w:val="nl-NL" w:eastAsia="en-US"/>
              </w:rPr>
            </w:pPr>
            <w:r w:rsidRPr="00E12219">
              <w:rPr>
                <w:rFonts w:asciiTheme="majorHAnsi" w:eastAsia="Times New Roman" w:hAnsiTheme="majorHAnsi" w:cstheme="majorHAnsi"/>
                <w:b/>
                <w:bCs/>
                <w:sz w:val="28"/>
                <w:szCs w:val="28"/>
                <w:lang w:val="nl-NL" w:eastAsia="en-US"/>
              </w:rPr>
              <w:t xml:space="preserve">HUYỆN </w:t>
            </w:r>
            <w:r w:rsidR="008053D7" w:rsidRPr="00E12219">
              <w:rPr>
                <w:rFonts w:asciiTheme="majorHAnsi" w:eastAsia="Times New Roman" w:hAnsiTheme="majorHAnsi" w:cstheme="majorHAnsi"/>
                <w:b/>
                <w:bCs/>
                <w:sz w:val="28"/>
                <w:szCs w:val="28"/>
                <w:lang w:val="nl-NL" w:eastAsia="en-US"/>
              </w:rPr>
              <w:t>YÊN DŨNG</w:t>
            </w:r>
          </w:p>
          <w:p w14:paraId="0E5BE18C" w14:textId="77777777" w:rsidR="00877F5B" w:rsidRPr="008053D7" w:rsidRDefault="00877F5B">
            <w:pPr>
              <w:widowControl/>
              <w:jc w:val="center"/>
              <w:rPr>
                <w:rFonts w:asciiTheme="majorHAnsi" w:eastAsia="Times New Roman" w:hAnsiTheme="majorHAnsi" w:cstheme="majorHAnsi"/>
                <w:b/>
                <w:bCs/>
                <w:sz w:val="28"/>
                <w:szCs w:val="28"/>
                <w:lang w:val="nl-NL" w:eastAsia="en-US"/>
              </w:rPr>
            </w:pPr>
            <w:r w:rsidRPr="008053D7">
              <w:rPr>
                <w:rFonts w:asciiTheme="majorHAnsi" w:hAnsiTheme="majorHAnsi" w:cstheme="majorHAnsi"/>
                <w:noProof/>
                <w:lang w:eastAsia="en-US"/>
              </w:rPr>
              <mc:AlternateContent>
                <mc:Choice Requires="wps">
                  <w:drawing>
                    <wp:anchor distT="0" distB="0" distL="114300" distR="114300" simplePos="0" relativeHeight="251658240" behindDoc="0" locked="0" layoutInCell="1" allowOverlap="1" wp14:anchorId="0A637A1B" wp14:editId="2550206C">
                      <wp:simplePos x="0" y="0"/>
                      <wp:positionH relativeFrom="column">
                        <wp:posOffset>546735</wp:posOffset>
                      </wp:positionH>
                      <wp:positionV relativeFrom="paragraph">
                        <wp:posOffset>31115</wp:posOffset>
                      </wp:positionV>
                      <wp:extent cx="704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4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AC1E0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2.45pt" to="98.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"/>
                  </w:pict>
                </mc:Fallback>
              </mc:AlternateContent>
            </w:r>
          </w:p>
        </w:tc>
        <w:tc>
          <w:tcPr>
            <w:tcW w:w="6106" w:type="dxa"/>
          </w:tcPr>
          <w:p w14:paraId="75E872E6" w14:textId="77777777" w:rsidR="00877F5B" w:rsidRPr="008053D7" w:rsidRDefault="00877F5B">
            <w:pPr>
              <w:widowControl/>
              <w:jc w:val="center"/>
              <w:rPr>
                <w:rFonts w:asciiTheme="majorHAnsi" w:eastAsia="Times New Roman" w:hAnsiTheme="majorHAnsi" w:cstheme="majorHAnsi"/>
                <w:b/>
                <w:bCs/>
                <w:sz w:val="28"/>
                <w:szCs w:val="28"/>
                <w:lang w:val="nl-NL" w:eastAsia="en-US"/>
              </w:rPr>
            </w:pPr>
            <w:r w:rsidRPr="008053D7">
              <w:rPr>
                <w:rFonts w:asciiTheme="majorHAnsi" w:eastAsia="Times New Roman" w:hAnsiTheme="majorHAnsi" w:cstheme="majorHAnsi"/>
                <w:b/>
                <w:bCs/>
                <w:sz w:val="28"/>
                <w:szCs w:val="28"/>
                <w:lang w:val="nl-NL" w:eastAsia="en-US"/>
              </w:rPr>
              <w:t>CỘNG HÒA XÃ HỘI CHỦ NGHĨA VIỆT NAM</w:t>
            </w:r>
          </w:p>
          <w:p w14:paraId="718CE6D9" w14:textId="77777777" w:rsidR="00877F5B" w:rsidRPr="008053D7" w:rsidRDefault="00877F5B">
            <w:pPr>
              <w:widowControl/>
              <w:jc w:val="center"/>
              <w:rPr>
                <w:rFonts w:asciiTheme="majorHAnsi" w:eastAsia="Times New Roman" w:hAnsiTheme="majorHAnsi" w:cstheme="majorHAnsi"/>
                <w:b/>
                <w:bCs/>
                <w:sz w:val="28"/>
                <w:szCs w:val="28"/>
                <w:lang w:eastAsia="en-US"/>
              </w:rPr>
            </w:pPr>
            <w:r w:rsidRPr="008053D7">
              <w:rPr>
                <w:rFonts w:asciiTheme="majorHAnsi" w:eastAsia="Times New Roman" w:hAnsiTheme="majorHAnsi" w:cstheme="majorHAnsi"/>
                <w:b/>
                <w:bCs/>
                <w:sz w:val="28"/>
                <w:szCs w:val="28"/>
                <w:lang w:eastAsia="en-US"/>
              </w:rPr>
              <w:t>Độc lập - Tự do - Hạnh phúc</w:t>
            </w:r>
          </w:p>
          <w:p w14:paraId="4581186E" w14:textId="77777777" w:rsidR="00877F5B" w:rsidRPr="008053D7" w:rsidRDefault="00083FF9">
            <w:pPr>
              <w:widowControl/>
              <w:jc w:val="center"/>
              <w:rPr>
                <w:rFonts w:asciiTheme="majorHAnsi" w:eastAsia="Times New Roman" w:hAnsiTheme="majorHAnsi" w:cstheme="majorHAnsi"/>
                <w:b/>
                <w:bCs/>
                <w:sz w:val="28"/>
                <w:szCs w:val="28"/>
                <w:lang w:eastAsia="en-US"/>
              </w:rPr>
            </w:pPr>
            <w:r w:rsidRPr="008053D7">
              <w:rPr>
                <w:rFonts w:asciiTheme="majorHAnsi" w:hAnsiTheme="majorHAnsi" w:cstheme="majorHAnsi"/>
                <w:noProof/>
                <w:lang w:eastAsia="en-US"/>
              </w:rPr>
              <mc:AlternateContent>
                <mc:Choice Requires="wps">
                  <w:drawing>
                    <wp:anchor distT="0" distB="0" distL="114300" distR="114300" simplePos="0" relativeHeight="251659264" behindDoc="0" locked="0" layoutInCell="1" allowOverlap="1" wp14:anchorId="0DF89512" wp14:editId="147B921B">
                      <wp:simplePos x="0" y="0"/>
                      <wp:positionH relativeFrom="column">
                        <wp:posOffset>803910</wp:posOffset>
                      </wp:positionH>
                      <wp:positionV relativeFrom="paragraph">
                        <wp:posOffset>40640</wp:posOffset>
                      </wp:positionV>
                      <wp:extent cx="2076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0764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B29C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2pt" to="22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"/>
                  </w:pict>
                </mc:Fallback>
              </mc:AlternateContent>
            </w:r>
          </w:p>
          <w:p w14:paraId="049308B5" w14:textId="77777777" w:rsidR="00877F5B" w:rsidRPr="008053D7" w:rsidRDefault="00877F5B">
            <w:pPr>
              <w:widowControl/>
              <w:jc w:val="center"/>
              <w:rPr>
                <w:rFonts w:asciiTheme="majorHAnsi" w:eastAsia="Times New Roman" w:hAnsiTheme="majorHAnsi" w:cstheme="majorHAnsi"/>
                <w:b/>
                <w:bCs/>
                <w:sz w:val="28"/>
                <w:szCs w:val="28"/>
                <w:lang w:eastAsia="en-US"/>
              </w:rPr>
            </w:pPr>
          </w:p>
        </w:tc>
      </w:tr>
    </w:tbl>
    <w:p w14:paraId="00B99B45" w14:textId="77777777" w:rsidR="00877F5B" w:rsidRDefault="00877F5B" w:rsidP="00877F5B">
      <w:pPr>
        <w:widowControl/>
        <w:shd w:val="clear" w:color="auto" w:fill="FFFFFF"/>
        <w:spacing w:line="240" w:lineRule="atLeast"/>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QUY ĐỊNH</w:t>
      </w:r>
    </w:p>
    <w:p w14:paraId="6B865AD0" w14:textId="77777777" w:rsidR="00877F5B" w:rsidRDefault="00877F5B" w:rsidP="00877F5B">
      <w:pPr>
        <w:widowControl/>
        <w:shd w:val="clear" w:color="auto" w:fill="FFFFFF"/>
        <w:spacing w:line="240" w:lineRule="atLeast"/>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Chức năng, nhiệm vụ, quyền hạn</w:t>
      </w:r>
      <w:r w:rsidR="00380C71">
        <w:rPr>
          <w:rFonts w:ascii="Times New Roman" w:eastAsia="Times New Roman" w:hAnsi="Times New Roman" w:cs="Times New Roman"/>
          <w:b/>
          <w:bCs/>
          <w:sz w:val="28"/>
          <w:szCs w:val="28"/>
          <w:lang w:val="en-US" w:eastAsia="en-US"/>
        </w:rPr>
        <w:t xml:space="preserve"> </w:t>
      </w:r>
      <w:r>
        <w:rPr>
          <w:rFonts w:ascii="Times New Roman" w:eastAsia="Times New Roman" w:hAnsi="Times New Roman" w:cs="Times New Roman"/>
          <w:b/>
          <w:bCs/>
          <w:sz w:val="28"/>
          <w:szCs w:val="28"/>
          <w:lang w:val="en-US" w:eastAsia="en-US"/>
        </w:rPr>
        <w:t xml:space="preserve">của Phòng Tư pháp huyện </w:t>
      </w:r>
      <w:r w:rsidR="00E12219">
        <w:rPr>
          <w:rFonts w:ascii="Times New Roman" w:eastAsia="Times New Roman" w:hAnsi="Times New Roman" w:cs="Times New Roman"/>
          <w:b/>
          <w:bCs/>
          <w:sz w:val="28"/>
          <w:szCs w:val="28"/>
          <w:lang w:val="en-US" w:eastAsia="en-US"/>
        </w:rPr>
        <w:t>Yên Dũng</w:t>
      </w:r>
    </w:p>
    <w:p w14:paraId="1C56D8F9" w14:textId="77777777" w:rsidR="00877F5B" w:rsidRPr="00147D54" w:rsidRDefault="00877F5B" w:rsidP="00877F5B">
      <w:pPr>
        <w:widowControl/>
        <w:shd w:val="clear" w:color="auto" w:fill="FFFFFF"/>
        <w:spacing w:line="240" w:lineRule="atLeast"/>
        <w:jc w:val="center"/>
        <w:rPr>
          <w:rFonts w:ascii="Times New Roman" w:eastAsia="Times New Roman" w:hAnsi="Times New Roman" w:cs="Times New Roman"/>
          <w:i/>
          <w:iCs/>
          <w:sz w:val="28"/>
          <w:szCs w:val="28"/>
          <w:lang w:val="en-US" w:eastAsia="en-US"/>
        </w:rPr>
      </w:pPr>
      <w:r w:rsidRPr="00147D54">
        <w:rPr>
          <w:rFonts w:ascii="Times New Roman" w:eastAsia="Times New Roman" w:hAnsi="Times New Roman" w:cs="Times New Roman"/>
          <w:i/>
          <w:iCs/>
          <w:sz w:val="28"/>
          <w:szCs w:val="28"/>
          <w:lang w:val="en-US" w:eastAsia="en-US"/>
        </w:rPr>
        <w:t xml:space="preserve">(Ban hành kèm theo Quyết định số </w:t>
      </w:r>
      <w:r w:rsidR="00611C00">
        <w:rPr>
          <w:rFonts w:ascii="Times New Roman" w:eastAsia="Times New Roman" w:hAnsi="Times New Roman" w:cs="Times New Roman"/>
          <w:i/>
          <w:iCs/>
          <w:sz w:val="28"/>
          <w:szCs w:val="28"/>
          <w:lang w:val="en-US" w:eastAsia="en-US"/>
        </w:rPr>
        <w:t>01</w:t>
      </w:r>
      <w:r w:rsidRPr="00147D54">
        <w:rPr>
          <w:rFonts w:ascii="Times New Roman" w:eastAsia="Times New Roman" w:hAnsi="Times New Roman" w:cs="Times New Roman"/>
          <w:i/>
          <w:iCs/>
          <w:sz w:val="28"/>
          <w:szCs w:val="28"/>
          <w:lang w:val="en-US" w:eastAsia="en-US"/>
        </w:rPr>
        <w:t>/</w:t>
      </w:r>
      <w:r w:rsidR="00147D54">
        <w:rPr>
          <w:rFonts w:ascii="Times New Roman" w:eastAsia="Times New Roman" w:hAnsi="Times New Roman" w:cs="Times New Roman"/>
          <w:i/>
          <w:iCs/>
          <w:sz w:val="28"/>
          <w:szCs w:val="28"/>
          <w:lang w:val="en-US" w:eastAsia="en-US"/>
        </w:rPr>
        <w:t>2021/</w:t>
      </w:r>
      <w:r w:rsidRPr="00147D54">
        <w:rPr>
          <w:rFonts w:ascii="Times New Roman" w:eastAsia="Times New Roman" w:hAnsi="Times New Roman" w:cs="Times New Roman"/>
          <w:i/>
          <w:iCs/>
          <w:sz w:val="28"/>
          <w:szCs w:val="28"/>
          <w:lang w:val="en-US" w:eastAsia="en-US"/>
        </w:rPr>
        <w:t>QĐ-UBND</w:t>
      </w:r>
    </w:p>
    <w:p w14:paraId="4ACE8DC4" w14:textId="77777777" w:rsidR="00877F5B" w:rsidRPr="00147D54" w:rsidRDefault="00611C00" w:rsidP="00877F5B">
      <w:pPr>
        <w:widowControl/>
        <w:shd w:val="clear" w:color="auto" w:fill="FFFFFF"/>
        <w:spacing w:line="240" w:lineRule="atLeast"/>
        <w:jc w:val="center"/>
        <w:rPr>
          <w:rFonts w:ascii="Times New Roman" w:eastAsia="Times New Roman" w:hAnsi="Times New Roman" w:cs="Times New Roman"/>
          <w:i/>
          <w:iCs/>
          <w:sz w:val="28"/>
          <w:szCs w:val="28"/>
          <w:lang w:val="en-US" w:eastAsia="en-US"/>
        </w:rPr>
      </w:pPr>
      <w:r>
        <w:rPr>
          <w:rFonts w:ascii="Times New Roman" w:eastAsia="Times New Roman" w:hAnsi="Times New Roman" w:cs="Times New Roman"/>
          <w:i/>
          <w:iCs/>
          <w:sz w:val="28"/>
          <w:szCs w:val="28"/>
          <w:lang w:val="en-US" w:eastAsia="en-US"/>
        </w:rPr>
        <w:t>n</w:t>
      </w:r>
      <w:r w:rsidR="00877F5B" w:rsidRPr="00147D54">
        <w:rPr>
          <w:rFonts w:ascii="Times New Roman" w:eastAsia="Times New Roman" w:hAnsi="Times New Roman" w:cs="Times New Roman"/>
          <w:i/>
          <w:iCs/>
          <w:sz w:val="28"/>
          <w:szCs w:val="28"/>
          <w:lang w:val="en-US" w:eastAsia="en-US"/>
        </w:rPr>
        <w:t>gày</w:t>
      </w:r>
      <w:r>
        <w:rPr>
          <w:rFonts w:ascii="Times New Roman" w:eastAsia="Times New Roman" w:hAnsi="Times New Roman" w:cs="Times New Roman"/>
          <w:i/>
          <w:iCs/>
          <w:sz w:val="28"/>
          <w:szCs w:val="28"/>
          <w:lang w:val="en-US" w:eastAsia="en-US"/>
        </w:rPr>
        <w:t xml:space="preserve"> 25</w:t>
      </w:r>
      <w:r w:rsidR="00147D54">
        <w:rPr>
          <w:rFonts w:ascii="Times New Roman" w:eastAsia="Times New Roman" w:hAnsi="Times New Roman" w:cs="Times New Roman"/>
          <w:i/>
          <w:iCs/>
          <w:sz w:val="28"/>
          <w:szCs w:val="28"/>
          <w:lang w:val="en-US" w:eastAsia="en-US"/>
        </w:rPr>
        <w:t>/10</w:t>
      </w:r>
      <w:r w:rsidR="00877F5B" w:rsidRPr="00147D54">
        <w:rPr>
          <w:rFonts w:ascii="Times New Roman" w:eastAsia="Times New Roman" w:hAnsi="Times New Roman" w:cs="Times New Roman"/>
          <w:i/>
          <w:iCs/>
          <w:sz w:val="28"/>
          <w:szCs w:val="28"/>
          <w:lang w:val="en-US" w:eastAsia="en-US"/>
        </w:rPr>
        <w:t xml:space="preserve">/2021 của UBND huyện </w:t>
      </w:r>
      <w:r w:rsidR="00C37CFC" w:rsidRPr="00147D54">
        <w:rPr>
          <w:rFonts w:ascii="Times New Roman" w:eastAsia="Times New Roman" w:hAnsi="Times New Roman" w:cs="Times New Roman"/>
          <w:i/>
          <w:iCs/>
          <w:sz w:val="28"/>
          <w:szCs w:val="28"/>
          <w:lang w:val="en-US" w:eastAsia="en-US"/>
        </w:rPr>
        <w:t>Yên Dũng</w:t>
      </w:r>
      <w:r w:rsidR="00877F5B" w:rsidRPr="00147D54">
        <w:rPr>
          <w:rFonts w:ascii="Times New Roman" w:eastAsia="Times New Roman" w:hAnsi="Times New Roman" w:cs="Times New Roman"/>
          <w:i/>
          <w:iCs/>
          <w:sz w:val="28"/>
          <w:szCs w:val="28"/>
          <w:lang w:val="en-US" w:eastAsia="en-US"/>
        </w:rPr>
        <w:t>)</w:t>
      </w:r>
    </w:p>
    <w:p w14:paraId="712172B7" w14:textId="77777777" w:rsidR="00877F5B" w:rsidRDefault="00877F5B" w:rsidP="00877F5B">
      <w:pPr>
        <w:widowControl/>
        <w:shd w:val="clear" w:color="auto" w:fill="FFFFFF"/>
        <w:spacing w:line="240" w:lineRule="atLeast"/>
        <w:jc w:val="both"/>
        <w:rPr>
          <w:rFonts w:ascii="Times New Roman" w:eastAsia="Times New Roman" w:hAnsi="Times New Roman" w:cs="Times New Roman"/>
          <w:b/>
          <w:bCs/>
          <w:sz w:val="28"/>
          <w:szCs w:val="28"/>
          <w:lang w:val="en-US" w:eastAsia="en-US"/>
        </w:rPr>
      </w:pPr>
      <w:r>
        <w:rPr>
          <w:noProof/>
          <w:lang w:val="en-US" w:eastAsia="en-US"/>
        </w:rPr>
        <mc:AlternateContent>
          <mc:Choice Requires="wps">
            <w:drawing>
              <wp:anchor distT="0" distB="0" distL="114300" distR="114300" simplePos="0" relativeHeight="251660288" behindDoc="0" locked="0" layoutInCell="1" allowOverlap="1" wp14:anchorId="63A0E2FC" wp14:editId="2E30BAD6">
                <wp:simplePos x="0" y="0"/>
                <wp:positionH relativeFrom="column">
                  <wp:posOffset>2216785</wp:posOffset>
                </wp:positionH>
                <wp:positionV relativeFrom="paragraph">
                  <wp:posOffset>15240</wp:posOffset>
                </wp:positionV>
                <wp:extent cx="13449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3449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176F37"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5pt,1.2pt" to="28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"/>
            </w:pict>
          </mc:Fallback>
        </mc:AlternateContent>
      </w:r>
    </w:p>
    <w:p w14:paraId="2B3AC081"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b/>
          <w:bCs/>
          <w:sz w:val="28"/>
          <w:szCs w:val="28"/>
          <w:lang w:val="en-US" w:eastAsia="en-US"/>
        </w:rPr>
        <w:tab/>
        <w:t>Điều 1. Vị trí và chức năng</w:t>
      </w:r>
    </w:p>
    <w:p w14:paraId="07F7EF9B"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 Phòng Tư pháp là cơ quan chuyên môn thuộc Ủy ban nhân dân huyện, tham mưu, giúp Ủy ban nhân dân huyện thực hiện chức năng quản lý nhà nước về: công tác xây dựng và thi hành pháp luật</w:t>
      </w:r>
      <w:r w:rsidR="004F4549">
        <w:rPr>
          <w:rFonts w:ascii="Times New Roman" w:eastAsia="Times New Roman" w:hAnsi="Times New Roman" w:cs="Times New Roman"/>
          <w:sz w:val="28"/>
          <w:szCs w:val="28"/>
          <w:lang w:val="en-US" w:eastAsia="en-US"/>
        </w:rPr>
        <w:t>;</w:t>
      </w:r>
      <w:r>
        <w:rPr>
          <w:rFonts w:ascii="Times New Roman" w:eastAsia="Times New Roman" w:hAnsi="Times New Roman" w:cs="Times New Roman"/>
          <w:sz w:val="28"/>
          <w:szCs w:val="28"/>
          <w:lang w:val="en-US" w:eastAsia="en-US"/>
        </w:rPr>
        <w:t xml:space="preserve"> theo dõi tình hình thi hành pháp luật: kiểm tra, xử lý, rà soát, hệ thống hóa văn bản quy phạm pháp luật</w:t>
      </w:r>
      <w:r w:rsidR="00BA7786">
        <w:rPr>
          <w:rFonts w:ascii="Times New Roman" w:eastAsia="Times New Roman" w:hAnsi="Times New Roman" w:cs="Times New Roman"/>
          <w:sz w:val="28"/>
          <w:szCs w:val="28"/>
          <w:lang w:val="en-US" w:eastAsia="en-US"/>
        </w:rPr>
        <w:t>;</w:t>
      </w:r>
      <w:r>
        <w:rPr>
          <w:rFonts w:ascii="Times New Roman" w:eastAsia="Times New Roman" w:hAnsi="Times New Roman" w:cs="Times New Roman"/>
          <w:sz w:val="28"/>
          <w:szCs w:val="28"/>
          <w:lang w:val="en-US" w:eastAsia="en-US"/>
        </w:rPr>
        <w:t xml:space="preserve"> phổ biến, giáo dục pháp luật; hòa giải ở cơ sở; trợ giúp pháp lý; nuôi con nuôi; hộ tịch; chứng thực; quản lý công tác thi hành pháp luật về xử lý vi phạm hành chính và các công tác tư pháp khác theo quy định pháp luật.</w:t>
      </w:r>
    </w:p>
    <w:p w14:paraId="4DAFBF83" w14:textId="77777777" w:rsidR="00877F5B" w:rsidRPr="0042776C" w:rsidRDefault="00877F5B" w:rsidP="00844E3B">
      <w:pPr>
        <w:widowControl/>
        <w:shd w:val="clear" w:color="auto" w:fill="FFFFFF"/>
        <w:spacing w:before="120" w:after="120"/>
        <w:jc w:val="both"/>
        <w:rPr>
          <w:rFonts w:ascii="Times New Roman" w:eastAsia="Times New Roman" w:hAnsi="Times New Roman" w:cs="Times New Roman"/>
          <w:spacing w:val="-2"/>
          <w:sz w:val="28"/>
          <w:szCs w:val="28"/>
          <w:lang w:val="en-US" w:eastAsia="en-US"/>
        </w:rPr>
      </w:pPr>
      <w:r>
        <w:rPr>
          <w:rFonts w:ascii="Times New Roman" w:eastAsia="Times New Roman" w:hAnsi="Times New Roman" w:cs="Times New Roman"/>
          <w:sz w:val="28"/>
          <w:szCs w:val="28"/>
          <w:lang w:val="en-US" w:eastAsia="en-US"/>
        </w:rPr>
        <w:tab/>
      </w:r>
      <w:r w:rsidRPr="0042776C">
        <w:rPr>
          <w:rFonts w:ascii="Times New Roman" w:eastAsia="Times New Roman" w:hAnsi="Times New Roman" w:cs="Times New Roman"/>
          <w:spacing w:val="-2"/>
          <w:sz w:val="28"/>
          <w:szCs w:val="28"/>
          <w:lang w:val="en-US" w:eastAsia="en-US"/>
        </w:rPr>
        <w:t>2. Phòng Tư pháp có tư cách pháp nhân, có con dấu và tài khoản riêng; chịu sự chỉ đạo, quản lý về tổ chức, vị trí việc làm, biên chế công chức, cơ cấu ngạch công chức của Ủy ban nhân dân huyện theo thẩm quyền, đồng thời chịu sự chỉ đạo, kiểm tra, thanh tra, hướng dẫn về chuyên môn nghiệp vụ của Bộ Tư pháp, Sở Tư pháp.</w:t>
      </w:r>
    </w:p>
    <w:p w14:paraId="6A52D2E3"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b/>
          <w:bCs/>
          <w:sz w:val="28"/>
          <w:szCs w:val="28"/>
          <w:lang w:val="en-US" w:eastAsia="en-US"/>
        </w:rPr>
        <w:tab/>
        <w:t>Điều 2. Nhiệm vụ và quyền hạn</w:t>
      </w:r>
    </w:p>
    <w:p w14:paraId="0671478E"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 Trình Ủy ban nhân dân huyện ban hành nghị quyết, quyết định, quy hoạch kế hoạch phát triển trung hạn và hàng năm về lĩnh vực tư pháp thuộc thẩm quyền ban hành của Hội đồng nhân dân và Ủy ban nhân dân huyện</w:t>
      </w:r>
      <w:r w:rsidR="00650FBF">
        <w:rPr>
          <w:rFonts w:ascii="Times New Roman" w:eastAsia="Times New Roman" w:hAnsi="Times New Roman" w:cs="Times New Roman"/>
          <w:sz w:val="28"/>
          <w:szCs w:val="28"/>
          <w:lang w:val="en-US" w:eastAsia="en-US"/>
        </w:rPr>
        <w:t>;</w:t>
      </w:r>
      <w:r>
        <w:rPr>
          <w:rFonts w:ascii="Times New Roman" w:eastAsia="Times New Roman" w:hAnsi="Times New Roman" w:cs="Times New Roman"/>
          <w:sz w:val="28"/>
          <w:szCs w:val="28"/>
          <w:lang w:val="en-US" w:eastAsia="en-US"/>
        </w:rPr>
        <w:t xml:space="preserve"> chương trình, biện pháp tổ chức thực hiện các nhiệm vụ cải cách hành chính, cải cách tư pháp, xây dựng, hoàn thiện pháp luật về các lĩnh vực thuộc phạm vi thẩm quyền quyết định của Hội đồng nhân dân và Ủy ban nhân dân huyện trong lĩnh vực tư pháp; dự thảo văn bản quy định cụ thể chức năng, nhiệm vụ, quyền hạn và cơ cấu tổ chức của Phòng Tư pháp.</w:t>
      </w:r>
    </w:p>
    <w:p w14:paraId="42D2B414"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2. Trình Chủ tịch Ủy ban nhân dân huyện dự thảo các văn bản về lĩnh vực tư pháp thuộc thẩm quyền ban hành của Chủ tịch Ủy ban nhân dân huyện.</w:t>
      </w:r>
    </w:p>
    <w:p w14:paraId="28534486"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3. Tổ chức thực hiện các văn bản quy phạm pháp luật, chương trình, kế hoạch và các văn bản khác trong lĩnh vực tư pháp sau khi đã được cấp có thẩm quyền phê duyệt.</w:t>
      </w:r>
    </w:p>
    <w:p w14:paraId="1D7899AE" w14:textId="77777777" w:rsidR="00877F5B" w:rsidRPr="00844E3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r>
      <w:r w:rsidRPr="00844E3B">
        <w:rPr>
          <w:rFonts w:ascii="Times New Roman" w:eastAsia="Times New Roman" w:hAnsi="Times New Roman" w:cs="Times New Roman"/>
          <w:sz w:val="28"/>
          <w:szCs w:val="28"/>
          <w:lang w:val="en-US" w:eastAsia="en-US"/>
        </w:rPr>
        <w:t xml:space="preserve">4. Chỉ đạo, hướng dẫn, kiểm tra chuyên môn nghiệp </w:t>
      </w:r>
      <w:r w:rsidR="00407118" w:rsidRPr="00844E3B">
        <w:rPr>
          <w:rFonts w:ascii="Times New Roman" w:eastAsia="Times New Roman" w:hAnsi="Times New Roman" w:cs="Times New Roman"/>
          <w:sz w:val="28"/>
          <w:szCs w:val="28"/>
          <w:lang w:val="en-US" w:eastAsia="en-US"/>
        </w:rPr>
        <w:t xml:space="preserve">vụ về công tác tư pháp </w:t>
      </w:r>
      <w:r w:rsidR="00844E3B" w:rsidRPr="00844E3B">
        <w:rPr>
          <w:rFonts w:ascii="Times New Roman" w:eastAsia="Times New Roman" w:hAnsi="Times New Roman" w:cs="Times New Roman"/>
          <w:sz w:val="28"/>
          <w:szCs w:val="28"/>
          <w:lang w:val="en-US" w:eastAsia="en-US"/>
        </w:rPr>
        <w:t xml:space="preserve">ở </w:t>
      </w:r>
      <w:r w:rsidR="00407118" w:rsidRPr="00844E3B">
        <w:rPr>
          <w:rFonts w:ascii="Times New Roman" w:eastAsia="Times New Roman" w:hAnsi="Times New Roman" w:cs="Times New Roman"/>
          <w:sz w:val="28"/>
          <w:szCs w:val="28"/>
          <w:lang w:val="en-US" w:eastAsia="en-US"/>
        </w:rPr>
        <w:t>các xã, thị trấn</w:t>
      </w:r>
      <w:r w:rsidRPr="00844E3B">
        <w:rPr>
          <w:rFonts w:ascii="Times New Roman" w:eastAsia="Times New Roman" w:hAnsi="Times New Roman" w:cs="Times New Roman"/>
          <w:sz w:val="28"/>
          <w:szCs w:val="28"/>
          <w:lang w:val="en-US" w:eastAsia="en-US"/>
        </w:rPr>
        <w:t>.</w:t>
      </w:r>
    </w:p>
    <w:p w14:paraId="36AC6940"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5. Về xây dựng văn bản quy phạm pháp luật:</w:t>
      </w:r>
    </w:p>
    <w:p w14:paraId="0F4E8934"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a) Phối hợp xây dựng nghị quyết, quyết định thuộc thẩm quyền ban hành của Ủy ban nhân dân, Hội đồng nhân dân huyện do các cơ quan chuyên môn khác thuộc Ủy han nhân dân huyện chủ trì xây dựng;</w:t>
      </w:r>
    </w:p>
    <w:p w14:paraId="52F25845"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ab/>
        <w:t>b) Thẩm định dự thảo nghị quyết của Hội đồng nhân dân, dự thảo quyết định của Ủy ban nhân dân huyện theo quy định pháp luật.</w:t>
      </w:r>
    </w:p>
    <w:p w14:paraId="36313ABD"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6. Về theo dõi tình hình thi hành pháp luật:</w:t>
      </w:r>
    </w:p>
    <w:p w14:paraId="19A73F2D"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a) Xây dựng và trình Ủy ban nhân dân huyện ban hành và tổ chức thực hiện Kế hoạch theo dõi tình hình thi hành pháp luật trên địa bàn;</w:t>
      </w:r>
    </w:p>
    <w:p w14:paraId="402F6502"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 xml:space="preserve">b) Hướng dẫn, đôn đốc, kiểm tra các cơ quan chuyên môn thuộc Ủy ban nhân dân huyện và công chức chuyên môn thuộc Ủy ban nhân dân </w:t>
      </w:r>
      <w:r w:rsidR="00704C5C">
        <w:rPr>
          <w:rFonts w:ascii="Times New Roman" w:eastAsia="Times New Roman" w:hAnsi="Times New Roman" w:cs="Times New Roman"/>
          <w:sz w:val="28"/>
          <w:szCs w:val="28"/>
          <w:lang w:val="en-US" w:eastAsia="en-US"/>
        </w:rPr>
        <w:t>các</w:t>
      </w:r>
      <w:r>
        <w:rPr>
          <w:rFonts w:ascii="Times New Roman" w:eastAsia="Times New Roman" w:hAnsi="Times New Roman" w:cs="Times New Roman"/>
          <w:sz w:val="28"/>
          <w:szCs w:val="28"/>
          <w:lang w:val="en-US" w:eastAsia="en-US"/>
        </w:rPr>
        <w:t xml:space="preserve"> xã</w:t>
      </w:r>
      <w:r w:rsidR="00704C5C">
        <w:rPr>
          <w:rFonts w:ascii="Times New Roman" w:eastAsia="Times New Roman" w:hAnsi="Times New Roman" w:cs="Times New Roman"/>
          <w:sz w:val="28"/>
          <w:szCs w:val="28"/>
          <w:lang w:val="en-US" w:eastAsia="en-US"/>
        </w:rPr>
        <w:t>, thị tr</w:t>
      </w:r>
      <w:r w:rsidR="00EE1AA2">
        <w:rPr>
          <w:rFonts w:ascii="Times New Roman" w:eastAsia="Times New Roman" w:hAnsi="Times New Roman" w:cs="Times New Roman"/>
          <w:sz w:val="28"/>
          <w:szCs w:val="28"/>
          <w:lang w:val="en-US" w:eastAsia="en-US"/>
        </w:rPr>
        <w:t>ấn</w:t>
      </w:r>
      <w:r>
        <w:rPr>
          <w:rFonts w:ascii="Times New Roman" w:eastAsia="Times New Roman" w:hAnsi="Times New Roman" w:cs="Times New Roman"/>
          <w:sz w:val="28"/>
          <w:szCs w:val="28"/>
          <w:lang w:val="en-US" w:eastAsia="en-US"/>
        </w:rPr>
        <w:t xml:space="preserve"> trong việc thực hiện công tác theo dõi tình hình thi hành pháp luật tại địa phương;</w:t>
      </w:r>
    </w:p>
    <w:p w14:paraId="7542D863"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c) Tổng hợp, đề xuất với Ủy ban nhân dân huyện về việc xử lý kết quả theo dõi tình hình thi hành pháp luật;</w:t>
      </w:r>
    </w:p>
    <w:p w14:paraId="207445ED"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d) Theo dõi tình hình thi hành pháp luật trong lĩnh vực tư pháp thuộc phạm vi quản lý nhà nước của Ủy ban nhân dân huyện.</w:t>
      </w:r>
    </w:p>
    <w:p w14:paraId="27AB6798"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7. Về kiểm tra văn bản quy phạm pháp luật:</w:t>
      </w:r>
    </w:p>
    <w:p w14:paraId="75B20B88"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a) Là đầu mối giúp Ủy ban nhân dân huyện tự kiểm tra văn bản do Ủy ban nhân dân huyện ban hành;</w:t>
      </w:r>
    </w:p>
    <w:p w14:paraId="4A714E07"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 xml:space="preserve">b) Giúp Chủ tịch Ủy ban nhân dân huyện kiểm tra văn bản của Hội đồng nhân dân và Ủy ban nhân dân </w:t>
      </w:r>
      <w:r w:rsidR="009232A7">
        <w:rPr>
          <w:rFonts w:ascii="Times New Roman" w:eastAsia="Times New Roman" w:hAnsi="Times New Roman" w:cs="Times New Roman"/>
          <w:sz w:val="28"/>
          <w:szCs w:val="28"/>
          <w:lang w:val="en-US" w:eastAsia="en-US"/>
        </w:rPr>
        <w:t>các</w:t>
      </w:r>
      <w:r>
        <w:rPr>
          <w:rFonts w:ascii="Times New Roman" w:eastAsia="Times New Roman" w:hAnsi="Times New Roman" w:cs="Times New Roman"/>
          <w:sz w:val="28"/>
          <w:szCs w:val="28"/>
          <w:lang w:val="en-US" w:eastAsia="en-US"/>
        </w:rPr>
        <w:t xml:space="preserve"> xã</w:t>
      </w:r>
      <w:r w:rsidR="009232A7">
        <w:rPr>
          <w:rFonts w:ascii="Times New Roman" w:eastAsia="Times New Roman" w:hAnsi="Times New Roman" w:cs="Times New Roman"/>
          <w:sz w:val="28"/>
          <w:szCs w:val="28"/>
          <w:lang w:val="en-US" w:eastAsia="en-US"/>
        </w:rPr>
        <w:t>, thị trấn</w:t>
      </w:r>
      <w:r>
        <w:rPr>
          <w:rFonts w:ascii="Times New Roman" w:eastAsia="Times New Roman" w:hAnsi="Times New Roman" w:cs="Times New Roman"/>
          <w:sz w:val="28"/>
          <w:szCs w:val="28"/>
          <w:lang w:val="en-US" w:eastAsia="en-US"/>
        </w:rPr>
        <w:t>; trình Chủ tịch Ủy ban nhân dân huyện quyết định biện pháp xử lý văn bản trái pháp luật theo quy định;</w:t>
      </w:r>
    </w:p>
    <w:p w14:paraId="77CB327D"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 xml:space="preserve">c) Kiểm tra, xử lý đối với các văn bản có chứa quy phạm pháp luật do Hội đồng nhân dân hoặc Ủy ban nhân dân </w:t>
      </w:r>
      <w:r w:rsidR="00D83F0B">
        <w:rPr>
          <w:rFonts w:ascii="Times New Roman" w:eastAsia="Times New Roman" w:hAnsi="Times New Roman" w:cs="Times New Roman"/>
          <w:sz w:val="28"/>
          <w:szCs w:val="28"/>
          <w:lang w:val="en-US" w:eastAsia="en-US"/>
        </w:rPr>
        <w:t>các</w:t>
      </w:r>
      <w:r>
        <w:rPr>
          <w:rFonts w:ascii="Times New Roman" w:eastAsia="Times New Roman" w:hAnsi="Times New Roman" w:cs="Times New Roman"/>
          <w:sz w:val="28"/>
          <w:szCs w:val="28"/>
          <w:lang w:val="en-US" w:eastAsia="en-US"/>
        </w:rPr>
        <w:t xml:space="preserve"> xã</w:t>
      </w:r>
      <w:r w:rsidR="00D83F0B">
        <w:rPr>
          <w:rFonts w:ascii="Times New Roman" w:eastAsia="Times New Roman" w:hAnsi="Times New Roman" w:cs="Times New Roman"/>
          <w:sz w:val="28"/>
          <w:szCs w:val="28"/>
          <w:lang w:val="en-US" w:eastAsia="en-US"/>
        </w:rPr>
        <w:t>, thị trấn</w:t>
      </w:r>
      <w:r>
        <w:rPr>
          <w:rFonts w:ascii="Times New Roman" w:eastAsia="Times New Roman" w:hAnsi="Times New Roman" w:cs="Times New Roman"/>
          <w:sz w:val="28"/>
          <w:szCs w:val="28"/>
          <w:lang w:val="en-US" w:eastAsia="en-US"/>
        </w:rPr>
        <w:t xml:space="preserve"> ban hành nhưng không được ban hành bằng hình thức nghị quyết của Hội đồng nhân dân hoặc quyết định của Ủy ban nhân dân; văn bản do Chủ tịch Ủy ban nhân dân </w:t>
      </w:r>
      <w:r w:rsidR="0051775E">
        <w:rPr>
          <w:rFonts w:ascii="Times New Roman" w:eastAsia="Times New Roman" w:hAnsi="Times New Roman" w:cs="Times New Roman"/>
          <w:sz w:val="28"/>
          <w:szCs w:val="28"/>
          <w:lang w:val="en-US" w:eastAsia="en-US"/>
        </w:rPr>
        <w:t>các</w:t>
      </w:r>
      <w:r>
        <w:rPr>
          <w:rFonts w:ascii="Times New Roman" w:eastAsia="Times New Roman" w:hAnsi="Times New Roman" w:cs="Times New Roman"/>
          <w:sz w:val="28"/>
          <w:szCs w:val="28"/>
          <w:lang w:val="en-US" w:eastAsia="en-US"/>
        </w:rPr>
        <w:t xml:space="preserve"> xã</w:t>
      </w:r>
      <w:r w:rsidR="0051775E">
        <w:rPr>
          <w:rFonts w:ascii="Times New Roman" w:eastAsia="Times New Roman" w:hAnsi="Times New Roman" w:cs="Times New Roman"/>
          <w:sz w:val="28"/>
          <w:szCs w:val="28"/>
          <w:lang w:val="en-US" w:eastAsia="en-US"/>
        </w:rPr>
        <w:t>, thị trấn</w:t>
      </w:r>
      <w:r w:rsidR="007700E6">
        <w:rPr>
          <w:rFonts w:ascii="Times New Roman" w:eastAsia="Times New Roman" w:hAnsi="Times New Roman" w:cs="Times New Roman"/>
          <w:sz w:val="28"/>
          <w:szCs w:val="28"/>
          <w:lang w:val="en-US" w:eastAsia="en-US"/>
        </w:rPr>
        <w:t xml:space="preserve"> hoặc chức danh khác ở</w:t>
      </w:r>
      <w:r>
        <w:rPr>
          <w:rFonts w:ascii="Times New Roman" w:eastAsia="Times New Roman" w:hAnsi="Times New Roman" w:cs="Times New Roman"/>
          <w:sz w:val="28"/>
          <w:szCs w:val="28"/>
          <w:lang w:val="en-US" w:eastAsia="en-US"/>
        </w:rPr>
        <w:t xml:space="preserve"> xã</w:t>
      </w:r>
      <w:r w:rsidR="007700E6">
        <w:rPr>
          <w:rFonts w:ascii="Times New Roman" w:eastAsia="Times New Roman" w:hAnsi="Times New Roman" w:cs="Times New Roman"/>
          <w:sz w:val="28"/>
          <w:szCs w:val="28"/>
          <w:lang w:val="en-US" w:eastAsia="en-US"/>
        </w:rPr>
        <w:t>, thị trấn</w:t>
      </w:r>
      <w:r>
        <w:rPr>
          <w:rFonts w:ascii="Times New Roman" w:eastAsia="Times New Roman" w:hAnsi="Times New Roman" w:cs="Times New Roman"/>
          <w:sz w:val="28"/>
          <w:szCs w:val="28"/>
          <w:lang w:val="en-US" w:eastAsia="en-US"/>
        </w:rPr>
        <w:t xml:space="preserve"> ban hành có chứa quy phạm pháp luật.</w:t>
      </w:r>
    </w:p>
    <w:p w14:paraId="495CDE58"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8. Về rà soát, hệ thống hóa văn bản quy phạm pháp luật:</w:t>
      </w:r>
    </w:p>
    <w:p w14:paraId="0ACAB668"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a) Là đầu mối giúp Ủy ban nhân dân, Chủ tịch Ủy ban nhân dân huyện tổ chức thực hiện việc rà soát, hệ thống hóa văn bản quy phạm pháp luật của Hội đồng nhân dân và Ủy ban nhân dân huyện theo quy định pháp luật;</w:t>
      </w:r>
    </w:p>
    <w:p w14:paraId="1DC45E7E"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b) Đôn đốc, hướng dẫn, tổng hợp kết quả ra soát, hệ thống hóa văn bản chung của Hội đồng nhân dân, Ủy ban nhân dân huyện.</w:t>
      </w:r>
    </w:p>
    <w:p w14:paraId="1169CFC8"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9. Về phổ biến, giáo dục pháp luật và hòa giải ở cơ sở:</w:t>
      </w:r>
    </w:p>
    <w:p w14:paraId="2354F47D"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a) Xây dựng, trình Ủy ban nhân dân huyện ban hành chương trình, kế hoạch phổ biến, giáo dục pháp luật và tổ chức thực hiện sau khi chương trình, kế hoạch được ban hành;</w:t>
      </w:r>
    </w:p>
    <w:p w14:paraId="0D34282B" w14:textId="77777777" w:rsidR="00877F5B" w:rsidRPr="0042776C" w:rsidRDefault="00877F5B" w:rsidP="00844E3B">
      <w:pPr>
        <w:widowControl/>
        <w:shd w:val="clear" w:color="auto" w:fill="FFFFFF"/>
        <w:spacing w:before="120" w:after="120"/>
        <w:jc w:val="both"/>
        <w:rPr>
          <w:rFonts w:ascii="Times New Roman" w:eastAsia="Times New Roman" w:hAnsi="Times New Roman" w:cs="Times New Roman"/>
          <w:spacing w:val="4"/>
          <w:sz w:val="28"/>
          <w:szCs w:val="28"/>
          <w:lang w:val="en-US" w:eastAsia="en-US"/>
        </w:rPr>
      </w:pPr>
      <w:r>
        <w:rPr>
          <w:rFonts w:ascii="Times New Roman" w:eastAsia="Times New Roman" w:hAnsi="Times New Roman" w:cs="Times New Roman"/>
          <w:sz w:val="28"/>
          <w:szCs w:val="28"/>
          <w:lang w:val="en-US" w:eastAsia="en-US"/>
        </w:rPr>
        <w:tab/>
      </w:r>
      <w:r w:rsidRPr="0042776C">
        <w:rPr>
          <w:rFonts w:ascii="Times New Roman" w:eastAsia="Times New Roman" w:hAnsi="Times New Roman" w:cs="Times New Roman"/>
          <w:spacing w:val="4"/>
          <w:sz w:val="28"/>
          <w:szCs w:val="28"/>
          <w:lang w:val="en-US" w:eastAsia="en-US"/>
        </w:rPr>
        <w:t xml:space="preserve">b) Theo dõi, hướng dẫn và kiểm tra công tác phổ biến giáo dục pháp luật tại địa phương; đôn đốc, kiểm tra các cơ quan chuyên môn trực thuộc Ủy ban nhân dân huyện, cơ quan, tổ chức có liên quan và Ủy ban nhân dân </w:t>
      </w:r>
      <w:r w:rsidR="00AF100E" w:rsidRPr="0042776C">
        <w:rPr>
          <w:rFonts w:ascii="Times New Roman" w:eastAsia="Times New Roman" w:hAnsi="Times New Roman" w:cs="Times New Roman"/>
          <w:spacing w:val="4"/>
          <w:sz w:val="28"/>
          <w:szCs w:val="28"/>
          <w:lang w:val="en-US" w:eastAsia="en-US"/>
        </w:rPr>
        <w:t>các</w:t>
      </w:r>
      <w:r w:rsidRPr="0042776C">
        <w:rPr>
          <w:rFonts w:ascii="Times New Roman" w:eastAsia="Times New Roman" w:hAnsi="Times New Roman" w:cs="Times New Roman"/>
          <w:spacing w:val="4"/>
          <w:sz w:val="28"/>
          <w:szCs w:val="28"/>
          <w:lang w:val="en-US" w:eastAsia="en-US"/>
        </w:rPr>
        <w:t xml:space="preserve"> xã</w:t>
      </w:r>
      <w:r w:rsidR="00AF100E" w:rsidRPr="0042776C">
        <w:rPr>
          <w:rFonts w:ascii="Times New Roman" w:eastAsia="Times New Roman" w:hAnsi="Times New Roman" w:cs="Times New Roman"/>
          <w:spacing w:val="4"/>
          <w:sz w:val="28"/>
          <w:szCs w:val="28"/>
          <w:lang w:val="en-US" w:eastAsia="en-US"/>
        </w:rPr>
        <w:t>, thị trấn</w:t>
      </w:r>
      <w:r w:rsidRPr="0042776C">
        <w:rPr>
          <w:rFonts w:ascii="Times New Roman" w:eastAsia="Times New Roman" w:hAnsi="Times New Roman" w:cs="Times New Roman"/>
          <w:spacing w:val="4"/>
          <w:sz w:val="28"/>
          <w:szCs w:val="28"/>
          <w:lang w:val="en-US" w:eastAsia="en-US"/>
        </w:rPr>
        <w:t xml:space="preserve"> trong việc tổ chức Ngày Pháp luật nước Cộng hòa xã hội chủ nghĩa Việt Nam trên địa bàn;</w:t>
      </w:r>
    </w:p>
    <w:p w14:paraId="24F5BB69"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ab/>
        <w:t>c) Thực hiện nhiệm vụ của cơ quan thường trực Hội đồng phối hợp phổ biến, giáo dục pháp luật huyện;</w:t>
      </w:r>
    </w:p>
    <w:p w14:paraId="0223710F"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d) Xây dựng, quản lý đội ngũ báo cáo viên pháp luật, tuyên truyền viên pháp luật theo quy định pháp luật;</w:t>
      </w:r>
    </w:p>
    <w:p w14:paraId="24B4EB9F"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 xml:space="preserve">đ) Hướng dẫn việc xây dựng, quản lý, khai thác tủ sách pháp luật ở </w:t>
      </w:r>
      <w:r w:rsidR="002022D2">
        <w:rPr>
          <w:rFonts w:ascii="Times New Roman" w:eastAsia="Times New Roman" w:hAnsi="Times New Roman" w:cs="Times New Roman"/>
          <w:sz w:val="28"/>
          <w:szCs w:val="28"/>
          <w:lang w:val="en-US" w:eastAsia="en-US"/>
        </w:rPr>
        <w:t>các</w:t>
      </w:r>
      <w:r>
        <w:rPr>
          <w:rFonts w:ascii="Times New Roman" w:eastAsia="Times New Roman" w:hAnsi="Times New Roman" w:cs="Times New Roman"/>
          <w:sz w:val="28"/>
          <w:szCs w:val="28"/>
          <w:lang w:val="en-US" w:eastAsia="en-US"/>
        </w:rPr>
        <w:t xml:space="preserve"> xã</w:t>
      </w:r>
      <w:r w:rsidR="002022D2">
        <w:rPr>
          <w:rFonts w:ascii="Times New Roman" w:eastAsia="Times New Roman" w:hAnsi="Times New Roman" w:cs="Times New Roman"/>
          <w:sz w:val="28"/>
          <w:szCs w:val="28"/>
          <w:lang w:val="en-US" w:eastAsia="en-US"/>
        </w:rPr>
        <w:t>, thị trấn</w:t>
      </w:r>
      <w:r>
        <w:rPr>
          <w:rFonts w:ascii="Times New Roman" w:eastAsia="Times New Roman" w:hAnsi="Times New Roman" w:cs="Times New Roman"/>
          <w:sz w:val="28"/>
          <w:szCs w:val="28"/>
          <w:lang w:val="en-US" w:eastAsia="en-US"/>
        </w:rPr>
        <w:t xml:space="preserve"> và ở các cơ quan, đơn vị khác trên địa bàn theo quy định pháp luật;</w:t>
      </w:r>
    </w:p>
    <w:p w14:paraId="4BBFFBD2" w14:textId="77777777" w:rsidR="00877F5B" w:rsidRPr="00E82AD5" w:rsidRDefault="00877F5B" w:rsidP="00844E3B">
      <w:pPr>
        <w:widowControl/>
        <w:shd w:val="clear" w:color="auto" w:fill="FFFFFF"/>
        <w:spacing w:before="120" w:after="120"/>
        <w:jc w:val="both"/>
        <w:rPr>
          <w:rFonts w:ascii="Times New Roman" w:eastAsia="Times New Roman" w:hAnsi="Times New Roman" w:cs="Times New Roman"/>
          <w:spacing w:val="-2"/>
          <w:sz w:val="28"/>
          <w:szCs w:val="28"/>
          <w:lang w:val="en-US" w:eastAsia="en-US"/>
        </w:rPr>
      </w:pPr>
      <w:r w:rsidRPr="00E82AD5">
        <w:rPr>
          <w:rFonts w:ascii="Times New Roman" w:eastAsia="Times New Roman" w:hAnsi="Times New Roman" w:cs="Times New Roman"/>
          <w:spacing w:val="-2"/>
          <w:sz w:val="28"/>
          <w:szCs w:val="28"/>
          <w:lang w:val="en-US" w:eastAsia="en-US"/>
        </w:rPr>
        <w:tab/>
        <w:t>e) Tổ chức triển khai thực hiện các quy định của pháp luật về hòa giải ở cơ sở.</w:t>
      </w:r>
    </w:p>
    <w:p w14:paraId="1F2C7597" w14:textId="77777777" w:rsidR="00877F5B" w:rsidRPr="009F6A1A"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sidRPr="009F6A1A">
        <w:rPr>
          <w:rFonts w:ascii="Times New Roman" w:eastAsia="Times New Roman" w:hAnsi="Times New Roman" w:cs="Times New Roman"/>
          <w:sz w:val="28"/>
          <w:szCs w:val="28"/>
          <w:lang w:val="en-US" w:eastAsia="en-US"/>
        </w:rPr>
        <w:tab/>
        <w:t xml:space="preserve">10. Giúp Ủy ban nhân dân huyện thực hiện nhiệm vụ về xây dựng </w:t>
      </w:r>
      <w:r w:rsidR="002001B9">
        <w:rPr>
          <w:rFonts w:ascii="Times New Roman" w:eastAsia="Times New Roman" w:hAnsi="Times New Roman" w:cs="Times New Roman"/>
          <w:sz w:val="28"/>
          <w:szCs w:val="28"/>
          <w:lang w:val="en-US" w:eastAsia="en-US"/>
        </w:rPr>
        <w:t>các</w:t>
      </w:r>
      <w:r w:rsidRPr="009F6A1A">
        <w:rPr>
          <w:rFonts w:ascii="Times New Roman" w:eastAsia="Times New Roman" w:hAnsi="Times New Roman" w:cs="Times New Roman"/>
          <w:sz w:val="28"/>
          <w:szCs w:val="28"/>
          <w:lang w:val="en-US" w:eastAsia="en-US"/>
        </w:rPr>
        <w:t xml:space="preserve"> xã</w:t>
      </w:r>
      <w:r w:rsidR="002F6C08">
        <w:rPr>
          <w:rFonts w:ascii="Times New Roman" w:eastAsia="Times New Roman" w:hAnsi="Times New Roman" w:cs="Times New Roman"/>
          <w:sz w:val="28"/>
          <w:szCs w:val="28"/>
          <w:lang w:val="en-US" w:eastAsia="en-US"/>
        </w:rPr>
        <w:t>, thị trấn</w:t>
      </w:r>
      <w:r w:rsidRPr="009F6A1A">
        <w:rPr>
          <w:rFonts w:ascii="Times New Roman" w:eastAsia="Times New Roman" w:hAnsi="Times New Roman" w:cs="Times New Roman"/>
          <w:sz w:val="28"/>
          <w:szCs w:val="28"/>
          <w:lang w:val="en-US" w:eastAsia="en-US"/>
        </w:rPr>
        <w:t xml:space="preserve"> đạt chuẩn tiếp cận pháp luật; là cơ quan thường trực của Hội đồng đánh giá tiếp cận pháp luật.</w:t>
      </w:r>
    </w:p>
    <w:p w14:paraId="07A7F494"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11. Thực hiện các nhiệm vụ về trợ giúp pháp lý theo quy định pháp luật.</w:t>
      </w:r>
    </w:p>
    <w:p w14:paraId="515E999F"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12. Về quản lý và đăng ký hộ tịch:</w:t>
      </w:r>
    </w:p>
    <w:p w14:paraId="35384A05"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a) Giúp Ủy ban nhân dân huyện chỉ đạo, kiểm tra, hướng dẫn việc tổ chức thực hiện công tác đăng ký và quản lý hộ tịch trên địa bàn;</w:t>
      </w:r>
    </w:p>
    <w:p w14:paraId="4B7C72D0"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 xml:space="preserve">b) Giúp Ủy ban nhân dân huyện thực hiện đăng ký hộ tịch theo quy định pháp luật; đề nghị Ủy ban nhân dân huyện quyết định thu hồi, hủy bỏ giấy tờ hộ tịch do Ủy ban nhân dân </w:t>
      </w:r>
      <w:r w:rsidR="005343B0">
        <w:rPr>
          <w:rFonts w:ascii="Times New Roman" w:eastAsia="Times New Roman" w:hAnsi="Times New Roman" w:cs="Times New Roman"/>
          <w:sz w:val="28"/>
          <w:szCs w:val="28"/>
          <w:lang w:val="en-US" w:eastAsia="en-US"/>
        </w:rPr>
        <w:t>các xã, thị trấn</w:t>
      </w:r>
      <w:r>
        <w:rPr>
          <w:rFonts w:ascii="Times New Roman" w:eastAsia="Times New Roman" w:hAnsi="Times New Roman" w:cs="Times New Roman"/>
          <w:sz w:val="28"/>
          <w:szCs w:val="28"/>
          <w:lang w:val="en-US" w:eastAsia="en-US"/>
        </w:rPr>
        <w:t xml:space="preserve"> cấp trái với quy định của pháp luật (trừ trường hợp kết hôn trái pháp luật);</w:t>
      </w:r>
    </w:p>
    <w:p w14:paraId="004D7CF8"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c) Giúp Ủy ban nhân dân huyện quản lý, cập nhật, khai thác cơ sở dữ liệu hộ tịch và cấp bản sao trích lục hộ tịch theo quy định;</w:t>
      </w:r>
    </w:p>
    <w:p w14:paraId="37BFDCAF"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d) Quản lý, sử dụng Sổ hộ lịch, biểu mẫu hộ lịch; lưu trữ Sổ hộ tịch, hồ sơ đăng ký hộ tịch theo quy định pháp luật.</w:t>
      </w:r>
    </w:p>
    <w:p w14:paraId="5681EDF5"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13. Thực hiện nhiệm vụ quản lý về nuôi con nuôi theo quy định pháp luật.</w:t>
      </w:r>
    </w:p>
    <w:p w14:paraId="5192A3B3"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14. Về chứng thực:</w:t>
      </w:r>
    </w:p>
    <w:p w14:paraId="019EDFC0"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a) Thực hiện chứng thực bản sao giấy, bản sao điện tử từ bản chính, chứng thực chữ ký (bao gồm cả chữ ký người dịch) và chứng thực hợp đồng, giao dịch thuộc thẩm quyền của Phòng Tư pháp theo quy định của pháp luật;</w:t>
      </w:r>
    </w:p>
    <w:p w14:paraId="46FA746F"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b) Quản lý, sử dụng Sổ chứng thực, lưu trữ Sổ chứng thực, hồ sơ chứng thực theo quy định pháp luật;</w:t>
      </w:r>
    </w:p>
    <w:p w14:paraId="11519C32"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 xml:space="preserve">c) Hướng dẫn, kiểm tra về nghiệp vụ đối với công chức Tư pháp - hộ tịch thuộc Ủy ban nhân dân </w:t>
      </w:r>
      <w:r w:rsidR="002922E9">
        <w:rPr>
          <w:rFonts w:ascii="Times New Roman" w:eastAsia="Times New Roman" w:hAnsi="Times New Roman" w:cs="Times New Roman"/>
          <w:sz w:val="28"/>
          <w:szCs w:val="28"/>
          <w:lang w:val="en-US" w:eastAsia="en-US"/>
        </w:rPr>
        <w:t xml:space="preserve">các </w:t>
      </w:r>
      <w:r>
        <w:rPr>
          <w:rFonts w:ascii="Times New Roman" w:eastAsia="Times New Roman" w:hAnsi="Times New Roman" w:cs="Times New Roman"/>
          <w:sz w:val="28"/>
          <w:szCs w:val="28"/>
          <w:lang w:val="en-US" w:eastAsia="en-US"/>
        </w:rPr>
        <w:t>xã</w:t>
      </w:r>
      <w:r w:rsidR="002922E9">
        <w:rPr>
          <w:rFonts w:ascii="Times New Roman" w:eastAsia="Times New Roman" w:hAnsi="Times New Roman" w:cs="Times New Roman"/>
          <w:sz w:val="28"/>
          <w:szCs w:val="28"/>
          <w:lang w:val="en-US" w:eastAsia="en-US"/>
        </w:rPr>
        <w:t>, thị trấn</w:t>
      </w:r>
      <w:r>
        <w:rPr>
          <w:rFonts w:ascii="Times New Roman" w:eastAsia="Times New Roman" w:hAnsi="Times New Roman" w:cs="Times New Roman"/>
          <w:sz w:val="28"/>
          <w:szCs w:val="28"/>
          <w:lang w:val="en-US" w:eastAsia="en-US"/>
        </w:rPr>
        <w:t xml:space="preserve"> trong việc chứng thực bản sao giấy, bản sao điện tử từ bản chính, chứng thực chữ ký và chứng thực hợp đồng, giao dịch</w:t>
      </w:r>
      <w:r w:rsidR="00CA31F6">
        <w:rPr>
          <w:rFonts w:ascii="Times New Roman" w:eastAsia="Times New Roman" w:hAnsi="Times New Roman" w:cs="Times New Roman"/>
          <w:sz w:val="28"/>
          <w:szCs w:val="28"/>
          <w:lang w:val="en-US" w:eastAsia="en-US"/>
        </w:rPr>
        <w:t>;</w:t>
      </w:r>
      <w:r>
        <w:rPr>
          <w:rFonts w:ascii="Times New Roman" w:eastAsia="Times New Roman" w:hAnsi="Times New Roman" w:cs="Times New Roman"/>
          <w:sz w:val="28"/>
          <w:szCs w:val="28"/>
          <w:lang w:val="en-US" w:eastAsia="en-US"/>
        </w:rPr>
        <w:t xml:space="preserve"> quản lý, sử dụng Sổ chứng thực; lưu trữ sổ chứng thực, hồ sơ chứng thực thuộc thẩm quyền của Ủy ban nhân dân </w:t>
      </w:r>
      <w:r w:rsidR="00210845">
        <w:rPr>
          <w:rFonts w:ascii="Times New Roman" w:eastAsia="Times New Roman" w:hAnsi="Times New Roman" w:cs="Times New Roman"/>
          <w:sz w:val="28"/>
          <w:szCs w:val="28"/>
          <w:lang w:val="en-US" w:eastAsia="en-US"/>
        </w:rPr>
        <w:t xml:space="preserve">các </w:t>
      </w:r>
      <w:r>
        <w:rPr>
          <w:rFonts w:ascii="Times New Roman" w:eastAsia="Times New Roman" w:hAnsi="Times New Roman" w:cs="Times New Roman"/>
          <w:sz w:val="28"/>
          <w:szCs w:val="28"/>
          <w:lang w:val="en-US" w:eastAsia="en-US"/>
        </w:rPr>
        <w:t>xã</w:t>
      </w:r>
      <w:r w:rsidR="00210845">
        <w:rPr>
          <w:rFonts w:ascii="Times New Roman" w:eastAsia="Times New Roman" w:hAnsi="Times New Roman" w:cs="Times New Roman"/>
          <w:sz w:val="28"/>
          <w:szCs w:val="28"/>
          <w:lang w:val="en-US" w:eastAsia="en-US"/>
        </w:rPr>
        <w:t>, thị trấn</w:t>
      </w:r>
      <w:r>
        <w:rPr>
          <w:rFonts w:ascii="Times New Roman" w:eastAsia="Times New Roman" w:hAnsi="Times New Roman" w:cs="Times New Roman"/>
          <w:sz w:val="28"/>
          <w:szCs w:val="28"/>
          <w:lang w:val="en-US" w:eastAsia="en-US"/>
        </w:rPr>
        <w:t xml:space="preserve"> theo quy định pháp luật.</w:t>
      </w:r>
    </w:p>
    <w:p w14:paraId="02E1EF41"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15. Về quản lý công tác thi hành pháp luật về xử lý vi phạm hành chính:</w:t>
      </w:r>
    </w:p>
    <w:p w14:paraId="30A42FDC"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a) Giúp Ủy ban nhân dân huyện theo dõi, đôn đốc, kiểm tra và báo cáo công tác thi hành pháp luật về xử lý vi phạm hành chính tại địa phương;</w:t>
      </w:r>
    </w:p>
    <w:p w14:paraId="25CCDAF3"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ab/>
        <w:t>b) Đề xuất Ủy ban nhân dân huyện kiến nghị cơ quan có thẩm quyền nghiên cứu, xử lý các quy định xử lý vi phạm hành chính không khả thi, không phù hợp với thực tiễn hoặc chồng chéo, mâu thuẫn với nhau;</w:t>
      </w:r>
    </w:p>
    <w:p w14:paraId="3EF86675" w14:textId="77777777" w:rsidR="00877F5B" w:rsidRPr="000A6AFC"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r>
      <w:r w:rsidRPr="000A6AFC">
        <w:rPr>
          <w:rFonts w:ascii="Times New Roman" w:eastAsia="Times New Roman" w:hAnsi="Times New Roman" w:cs="Times New Roman"/>
          <w:sz w:val="28"/>
          <w:szCs w:val="28"/>
          <w:lang w:val="en-US" w:eastAsia="en-US"/>
        </w:rPr>
        <w:t>c) Hướng dẫn nghiệp vụ trong việc thực hiện pháp luật về xử lý vi phạm hành chính.</w:t>
      </w:r>
    </w:p>
    <w:p w14:paraId="5A7F6999"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16. Giúp Ủy ban nhân dân huyện thực hiện nhiệm vụ, quyền hạn về thi hành án dân sự, thi hành án hành chính theo quy định pháp luật và quy chế phối hợp công tác giữa cơ quan tư pháp và cơ quan thi hành án dân sự địa phương do Bộ Tư pháp ban hành.</w:t>
      </w:r>
    </w:p>
    <w:p w14:paraId="6502FD47" w14:textId="77777777" w:rsidR="00877F5B" w:rsidRDefault="00877F5B" w:rsidP="00844E3B">
      <w:pPr>
        <w:widowControl/>
        <w:shd w:val="clear" w:color="auto" w:fill="FFFFFF"/>
        <w:spacing w:before="120" w:after="120"/>
        <w:jc w:val="both"/>
        <w:rPr>
          <w:rFonts w:ascii="Times New Roman" w:eastAsia="Times New Roman" w:hAnsi="Times New Roman" w:cs="Times New Roman"/>
          <w:spacing w:val="-2"/>
          <w:sz w:val="28"/>
          <w:szCs w:val="28"/>
          <w:lang w:val="en-US" w:eastAsia="en-US"/>
        </w:rPr>
      </w:pPr>
      <w:r>
        <w:rPr>
          <w:rFonts w:ascii="Times New Roman" w:eastAsia="Times New Roman" w:hAnsi="Times New Roman" w:cs="Times New Roman"/>
          <w:sz w:val="28"/>
          <w:szCs w:val="28"/>
          <w:lang w:val="en-US" w:eastAsia="en-US"/>
        </w:rPr>
        <w:tab/>
      </w:r>
      <w:r>
        <w:rPr>
          <w:rFonts w:ascii="Times New Roman" w:eastAsia="Times New Roman" w:hAnsi="Times New Roman" w:cs="Times New Roman"/>
          <w:spacing w:val="-2"/>
          <w:sz w:val="28"/>
          <w:szCs w:val="28"/>
          <w:lang w:val="en-US" w:eastAsia="en-US"/>
        </w:rPr>
        <w:t>17. Giúp Ủy ban nhân dân huyện tổ chức tập huấn, bồi dưỡng chuyên môn, nghiệp vụ quản lý nhà nước về công tác tư pháp đối với công chức Tư pháp - hộ tịch c</w:t>
      </w:r>
      <w:r w:rsidR="0085479C">
        <w:rPr>
          <w:rFonts w:ascii="Times New Roman" w:eastAsia="Times New Roman" w:hAnsi="Times New Roman" w:cs="Times New Roman"/>
          <w:spacing w:val="-2"/>
          <w:sz w:val="28"/>
          <w:szCs w:val="28"/>
          <w:lang w:val="en-US" w:eastAsia="en-US"/>
        </w:rPr>
        <w:t xml:space="preserve">ác </w:t>
      </w:r>
      <w:r>
        <w:rPr>
          <w:rFonts w:ascii="Times New Roman" w:eastAsia="Times New Roman" w:hAnsi="Times New Roman" w:cs="Times New Roman"/>
          <w:spacing w:val="-2"/>
          <w:sz w:val="28"/>
          <w:szCs w:val="28"/>
          <w:lang w:val="en-US" w:eastAsia="en-US"/>
        </w:rPr>
        <w:t>xã,</w:t>
      </w:r>
      <w:r w:rsidR="0085479C">
        <w:rPr>
          <w:rFonts w:ascii="Times New Roman" w:eastAsia="Times New Roman" w:hAnsi="Times New Roman" w:cs="Times New Roman"/>
          <w:spacing w:val="-2"/>
          <w:sz w:val="28"/>
          <w:szCs w:val="28"/>
          <w:lang w:val="en-US" w:eastAsia="en-US"/>
        </w:rPr>
        <w:t xml:space="preserve"> thị trấn</w:t>
      </w:r>
      <w:r w:rsidR="00C83A1F">
        <w:rPr>
          <w:rFonts w:ascii="Times New Roman" w:eastAsia="Times New Roman" w:hAnsi="Times New Roman" w:cs="Times New Roman"/>
          <w:spacing w:val="-2"/>
          <w:sz w:val="28"/>
          <w:szCs w:val="28"/>
          <w:lang w:val="en-US" w:eastAsia="en-US"/>
        </w:rPr>
        <w:t>,</w:t>
      </w:r>
      <w:r>
        <w:rPr>
          <w:rFonts w:ascii="Times New Roman" w:eastAsia="Times New Roman" w:hAnsi="Times New Roman" w:cs="Times New Roman"/>
          <w:spacing w:val="-2"/>
          <w:sz w:val="28"/>
          <w:szCs w:val="28"/>
          <w:lang w:val="en-US" w:eastAsia="en-US"/>
        </w:rPr>
        <w:t xml:space="preserve"> các tổ chức và cá nhân khác có liên quan theo quy định pháp luật.</w:t>
      </w:r>
    </w:p>
    <w:p w14:paraId="3EBB7FCF"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18. Tổ chức ứng dụng khoa học, công nghệ; xây dựng hệ thống thông tin, lưu trữ phục vụ công tác quản lý nhà nước về lĩnh vực thuộc phạm vi quản lý của Phòng Tư pháp.</w:t>
      </w:r>
    </w:p>
    <w:p w14:paraId="3A22FB12"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19. Thực hiện công tác thông tin, thống kê, báo cáo định kỳ và đột xuất về tình hình thực hiện nhiệm vụ được giao theo quy định của Ủy ban nhân dân huyện và Sở Tư pháp.</w:t>
      </w:r>
    </w:p>
    <w:p w14:paraId="6B06B754"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20. Chủ trì, phối hợp với các cơ quan liên quan kiểm tra, tham gia thanh tra việc thực hiện pháp luật trong các lĩnh vực quản lý đối với tổ chức, cá nhân trên địa bàn; giải quyết khiếu nại, tố cáo; phòng, chống tham nhũng, lãng phí trong hoạt động tư pháp trên địa bàn theo quy định pháp luật và phân công của Ủy ban nhân dân huyện.</w:t>
      </w:r>
    </w:p>
    <w:p w14:paraId="7BB410E4" w14:textId="77777777" w:rsidR="00877F5B" w:rsidRPr="007D4FD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r>
      <w:r w:rsidRPr="007D4FDB">
        <w:rPr>
          <w:rFonts w:ascii="Times New Roman" w:eastAsia="Times New Roman" w:hAnsi="Times New Roman" w:cs="Times New Roman"/>
          <w:sz w:val="28"/>
          <w:szCs w:val="28"/>
          <w:lang w:val="en-US" w:eastAsia="en-US"/>
        </w:rPr>
        <w:t>21.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Tư pháp theo quy định pháp luật, theo phân công của Ủy ban nhân dân huyện.</w:t>
      </w:r>
    </w:p>
    <w:p w14:paraId="45F8F2F0"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22. Quản lý và chịu trách nhiệm về tài sản, tài chính của Phòng Tư pháp theo quy định pháp luật và phân công của Ủy ban nhân dân huyện.</w:t>
      </w:r>
    </w:p>
    <w:p w14:paraId="7A8CC19E" w14:textId="77777777" w:rsidR="00877F5B" w:rsidRDefault="00877F5B" w:rsidP="00844E3B">
      <w:pPr>
        <w:widowControl/>
        <w:shd w:val="clear" w:color="auto" w:fill="FFFFFF"/>
        <w:spacing w:before="120" w:after="12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ab/>
        <w:t>23. Thực hiện các nhiệm vụ khác theo quy định pháp luật.</w:t>
      </w:r>
    </w:p>
    <w:p w14:paraId="04ECC1D7" w14:textId="77777777" w:rsidR="00877F5B" w:rsidRDefault="00877F5B" w:rsidP="00844E3B">
      <w:pPr>
        <w:widowControl/>
        <w:shd w:val="clear" w:color="auto" w:fill="FFFFFF"/>
        <w:spacing w:before="120" w:after="120"/>
        <w:jc w:val="both"/>
        <w:rPr>
          <w:rFonts w:ascii="Times New Roman" w:eastAsia="Calibri" w:hAnsi="Times New Roman" w:cs="Times New Roman"/>
          <w:b/>
          <w:color w:val="auto"/>
          <w:sz w:val="28"/>
          <w:szCs w:val="28"/>
          <w:lang w:val="en-US" w:eastAsia="en-US"/>
        </w:rPr>
      </w:pPr>
      <w:r>
        <w:rPr>
          <w:rFonts w:ascii="Times New Roman" w:eastAsia="Times New Roman" w:hAnsi="Times New Roman" w:cs="Times New Roman"/>
          <w:sz w:val="28"/>
          <w:szCs w:val="28"/>
          <w:lang w:val="en-US" w:eastAsia="en-US"/>
        </w:rPr>
        <w:tab/>
      </w:r>
      <w:r>
        <w:rPr>
          <w:rFonts w:ascii="Times New Roman" w:eastAsia="Times New Roman" w:hAnsi="Times New Roman" w:cs="Times New Roman"/>
          <w:b/>
          <w:color w:val="000000" w:themeColor="text1"/>
          <w:sz w:val="28"/>
          <w:szCs w:val="28"/>
          <w:lang w:val="en-US" w:eastAsia="en-US"/>
        </w:rPr>
        <w:t>Điều 3</w:t>
      </w:r>
      <w:r w:rsidR="008F16FC">
        <w:rPr>
          <w:rFonts w:ascii="Times New Roman" w:eastAsia="Times New Roman" w:hAnsi="Times New Roman" w:cs="Times New Roman"/>
          <w:b/>
          <w:color w:val="000000" w:themeColor="text1"/>
          <w:sz w:val="28"/>
          <w:szCs w:val="28"/>
          <w:lang w:val="en-US" w:eastAsia="en-US"/>
        </w:rPr>
        <w:t>.</w:t>
      </w:r>
      <w:r w:rsidR="00D936DD">
        <w:rPr>
          <w:rFonts w:ascii="Times New Roman" w:eastAsia="Times New Roman" w:hAnsi="Times New Roman" w:cs="Times New Roman"/>
          <w:b/>
          <w:color w:val="000000" w:themeColor="text1"/>
          <w:sz w:val="28"/>
          <w:szCs w:val="28"/>
          <w:lang w:val="en-US" w:eastAsia="en-US"/>
        </w:rPr>
        <w:t xml:space="preserve"> </w:t>
      </w:r>
      <w:r>
        <w:rPr>
          <w:rFonts w:ascii="Times New Roman" w:eastAsia="Calibri" w:hAnsi="Times New Roman" w:cs="Times New Roman"/>
          <w:b/>
          <w:color w:val="auto"/>
          <w:sz w:val="28"/>
          <w:szCs w:val="28"/>
          <w:lang w:val="en-US" w:eastAsia="en-US"/>
        </w:rPr>
        <w:t>Tổ chức thực hiện</w:t>
      </w:r>
    </w:p>
    <w:p w14:paraId="09D4F6E7" w14:textId="77777777" w:rsidR="00877F5B" w:rsidRDefault="00877F5B" w:rsidP="00844E3B">
      <w:pPr>
        <w:widowControl/>
        <w:spacing w:before="120" w:after="120"/>
        <w:jc w:val="both"/>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ab/>
        <w:t xml:space="preserve">1. Căn cứ vào Quy định này, Trưởng phòng Tư pháp </w:t>
      </w:r>
      <w:r w:rsidR="00D936DD">
        <w:rPr>
          <w:rFonts w:ascii="Times New Roman" w:eastAsia="Calibri" w:hAnsi="Times New Roman" w:cs="Times New Roman"/>
          <w:color w:val="auto"/>
          <w:sz w:val="28"/>
          <w:szCs w:val="28"/>
          <w:lang w:val="en-US" w:eastAsia="en-US"/>
        </w:rPr>
        <w:t xml:space="preserve">huyện </w:t>
      </w:r>
      <w:r>
        <w:rPr>
          <w:rFonts w:ascii="Times New Roman" w:eastAsia="Calibri" w:hAnsi="Times New Roman" w:cs="Times New Roman"/>
          <w:color w:val="auto"/>
          <w:sz w:val="28"/>
          <w:szCs w:val="28"/>
          <w:lang w:val="en-US" w:eastAsia="en-US"/>
        </w:rPr>
        <w:t xml:space="preserve">có trách nhiệm xây dựng quy chế làm việc </w:t>
      </w:r>
      <w:r>
        <w:rPr>
          <w:rFonts w:ascii="Times New Roman" w:hAnsi="Times New Roman" w:cs="Times New Roman"/>
          <w:sz w:val="28"/>
          <w:szCs w:val="28"/>
        </w:rPr>
        <w:t xml:space="preserve">của cơ quan và </w:t>
      </w:r>
      <w:r w:rsidR="00D936DD">
        <w:rPr>
          <w:rFonts w:ascii="Times New Roman" w:hAnsi="Times New Roman" w:cs="Times New Roman"/>
          <w:sz w:val="28"/>
          <w:szCs w:val="28"/>
          <w:lang w:val="en-US"/>
        </w:rPr>
        <w:t xml:space="preserve">tổ chức thực hiện trên cơ sở phân định rõ chức trách, nhiệm vụ </w:t>
      </w:r>
      <w:r w:rsidR="007E7470">
        <w:rPr>
          <w:rFonts w:ascii="Times New Roman" w:hAnsi="Times New Roman" w:cs="Times New Roman"/>
          <w:sz w:val="28"/>
          <w:szCs w:val="28"/>
          <w:lang w:val="en-US"/>
        </w:rPr>
        <w:t xml:space="preserve">cho </w:t>
      </w:r>
      <w:r w:rsidR="00D936DD">
        <w:rPr>
          <w:rFonts w:ascii="Times New Roman" w:hAnsi="Times New Roman" w:cs="Times New Roman"/>
          <w:sz w:val="28"/>
          <w:szCs w:val="28"/>
          <w:lang w:val="en-US"/>
        </w:rPr>
        <w:t>cán bộ, công chức của đơn vị</w:t>
      </w:r>
      <w:r>
        <w:rPr>
          <w:rFonts w:ascii="Times New Roman" w:hAnsi="Times New Roman" w:cs="Times New Roman"/>
          <w:sz w:val="28"/>
          <w:szCs w:val="28"/>
        </w:rPr>
        <w:t>.</w:t>
      </w:r>
    </w:p>
    <w:p w14:paraId="4A10AC52" w14:textId="77777777" w:rsidR="00877F5B" w:rsidRPr="00844E3B" w:rsidRDefault="00877F5B" w:rsidP="00844E3B">
      <w:pPr>
        <w:widowControl/>
        <w:spacing w:before="120" w:after="120"/>
        <w:jc w:val="both"/>
        <w:rPr>
          <w:rFonts w:ascii="Times New Roman" w:eastAsia="Calibri" w:hAnsi="Times New Roman" w:cs="Times New Roman"/>
          <w:color w:val="auto"/>
          <w:spacing w:val="6"/>
          <w:sz w:val="28"/>
          <w:szCs w:val="28"/>
          <w:lang w:val="en-US" w:eastAsia="en-US"/>
        </w:rPr>
      </w:pPr>
      <w:r>
        <w:rPr>
          <w:rFonts w:ascii="Times New Roman" w:eastAsia="Calibri" w:hAnsi="Times New Roman" w:cs="Times New Roman"/>
          <w:color w:val="auto"/>
          <w:spacing w:val="-2"/>
          <w:sz w:val="28"/>
          <w:szCs w:val="28"/>
          <w:lang w:val="en-US" w:eastAsia="en-US"/>
        </w:rPr>
        <w:tab/>
      </w:r>
      <w:r>
        <w:rPr>
          <w:rFonts w:ascii="Times New Roman" w:eastAsia="Calibri" w:hAnsi="Times New Roman" w:cs="Times New Roman"/>
          <w:color w:val="auto"/>
          <w:spacing w:val="6"/>
          <w:sz w:val="28"/>
          <w:szCs w:val="28"/>
          <w:lang w:val="en-US" w:eastAsia="en-US"/>
        </w:rPr>
        <w:t>2. Trong quá trình thực hiện, nếu có nội dung cần sửa đổi, bổ sung Phòng Tư pháp phối hợp với Phòng Nội vụ báo cáo UBND huyện xem xét quyết đị</w:t>
      </w:r>
      <w:r w:rsidR="00844E3B">
        <w:rPr>
          <w:rFonts w:ascii="Times New Roman" w:eastAsia="Calibri" w:hAnsi="Times New Roman" w:cs="Times New Roman"/>
          <w:color w:val="auto"/>
          <w:spacing w:val="6"/>
          <w:sz w:val="28"/>
          <w:szCs w:val="28"/>
          <w:lang w:val="en-US" w:eastAsia="en-US"/>
        </w:rPr>
        <w:t>nh./.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1"/>
      </w:tblGrid>
      <w:tr w:rsidR="00877F5B" w14:paraId="168DB843" w14:textId="77777777" w:rsidTr="00877F5B">
        <w:tc>
          <w:tcPr>
            <w:tcW w:w="4785" w:type="dxa"/>
          </w:tcPr>
          <w:p w14:paraId="7CAFACAA" w14:textId="77777777" w:rsidR="00877F5B" w:rsidRDefault="00877F5B">
            <w:pPr>
              <w:widowControl/>
              <w:jc w:val="both"/>
              <w:rPr>
                <w:color w:val="auto"/>
                <w:sz w:val="28"/>
                <w:szCs w:val="28"/>
                <w:lang w:eastAsia="en-US"/>
              </w:rPr>
            </w:pPr>
          </w:p>
        </w:tc>
        <w:tc>
          <w:tcPr>
            <w:tcW w:w="4786" w:type="dxa"/>
          </w:tcPr>
          <w:p w14:paraId="7A7FDEA7" w14:textId="77777777" w:rsidR="00877F5B" w:rsidRDefault="00877F5B">
            <w:pPr>
              <w:widowControl/>
              <w:jc w:val="center"/>
              <w:rPr>
                <w:color w:val="auto"/>
                <w:sz w:val="28"/>
                <w:szCs w:val="28"/>
                <w:lang w:eastAsia="en-US"/>
              </w:rPr>
            </w:pPr>
          </w:p>
        </w:tc>
      </w:tr>
    </w:tbl>
    <w:p w14:paraId="55E2A51A" w14:textId="77777777" w:rsidR="00DD3F80" w:rsidRPr="00877F5B" w:rsidRDefault="00E85ACC" w:rsidP="00D755AB">
      <w:pPr>
        <w:widowControl/>
        <w:jc w:val="both"/>
        <w:rPr>
          <w:lang w:val="nl-NL"/>
        </w:rPr>
      </w:pPr>
    </w:p>
    <w:sectPr w:rsidR="00DD3F80" w:rsidRPr="00877F5B" w:rsidSect="00996033">
      <w:headerReference w:type="default" r:id="rId6"/>
      <w:pgSz w:w="11906" w:h="16838" w:code="9"/>
      <w:pgMar w:top="1134" w:right="96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B09E" w14:textId="77777777" w:rsidR="00E85ACC" w:rsidRDefault="00E85ACC" w:rsidP="008C4771">
      <w:r>
        <w:separator/>
      </w:r>
    </w:p>
  </w:endnote>
  <w:endnote w:type="continuationSeparator" w:id="0">
    <w:p w14:paraId="5B4DAF47" w14:textId="77777777" w:rsidR="00E85ACC" w:rsidRDefault="00E85ACC" w:rsidP="008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5E11" w14:textId="77777777" w:rsidR="00E85ACC" w:rsidRDefault="00E85ACC" w:rsidP="008C4771">
      <w:r>
        <w:separator/>
      </w:r>
    </w:p>
  </w:footnote>
  <w:footnote w:type="continuationSeparator" w:id="0">
    <w:p w14:paraId="7335C778" w14:textId="77777777" w:rsidR="00E85ACC" w:rsidRDefault="00E85ACC" w:rsidP="008C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513498499"/>
      <w:docPartObj>
        <w:docPartGallery w:val="Page Numbers (Top of Page)"/>
        <w:docPartUnique/>
      </w:docPartObj>
    </w:sdtPr>
    <w:sdtEndPr>
      <w:rPr>
        <w:noProof/>
      </w:rPr>
    </w:sdtEndPr>
    <w:sdtContent>
      <w:p w14:paraId="10CA65E3" w14:textId="77777777" w:rsidR="008C4771" w:rsidRPr="00996033" w:rsidRDefault="008C4771">
        <w:pPr>
          <w:pStyle w:val="Header"/>
          <w:jc w:val="center"/>
          <w:rPr>
            <w:rFonts w:asciiTheme="majorHAnsi" w:hAnsiTheme="majorHAnsi" w:cstheme="majorHAnsi"/>
          </w:rPr>
        </w:pPr>
        <w:r w:rsidRPr="00996033">
          <w:rPr>
            <w:rFonts w:asciiTheme="majorHAnsi" w:hAnsiTheme="majorHAnsi" w:cstheme="majorHAnsi"/>
          </w:rPr>
          <w:fldChar w:fldCharType="begin"/>
        </w:r>
        <w:r w:rsidRPr="00996033">
          <w:rPr>
            <w:rFonts w:asciiTheme="majorHAnsi" w:hAnsiTheme="majorHAnsi" w:cstheme="majorHAnsi"/>
          </w:rPr>
          <w:instrText xml:space="preserve"> PAGE   \* MERGEFORMAT </w:instrText>
        </w:r>
        <w:r w:rsidRPr="00996033">
          <w:rPr>
            <w:rFonts w:asciiTheme="majorHAnsi" w:hAnsiTheme="majorHAnsi" w:cstheme="majorHAnsi"/>
          </w:rPr>
          <w:fldChar w:fldCharType="separate"/>
        </w:r>
        <w:r w:rsidR="00611C00">
          <w:rPr>
            <w:rFonts w:asciiTheme="majorHAnsi" w:hAnsiTheme="majorHAnsi" w:cstheme="majorHAnsi"/>
            <w:noProof/>
          </w:rPr>
          <w:t>3</w:t>
        </w:r>
        <w:r w:rsidRPr="00996033">
          <w:rPr>
            <w:rFonts w:asciiTheme="majorHAnsi" w:hAnsiTheme="majorHAnsi" w:cstheme="majorHAnsi"/>
            <w:noProof/>
          </w:rPr>
          <w:fldChar w:fldCharType="end"/>
        </w:r>
      </w:p>
    </w:sdtContent>
  </w:sdt>
  <w:p w14:paraId="3FB379BA" w14:textId="77777777" w:rsidR="008C4771" w:rsidRDefault="008C4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5B"/>
    <w:rsid w:val="000149C1"/>
    <w:rsid w:val="00030D16"/>
    <w:rsid w:val="00055631"/>
    <w:rsid w:val="00083FF9"/>
    <w:rsid w:val="000949D1"/>
    <w:rsid w:val="000A6AFC"/>
    <w:rsid w:val="000B5761"/>
    <w:rsid w:val="000B79A6"/>
    <w:rsid w:val="000C3A30"/>
    <w:rsid w:val="000F67F1"/>
    <w:rsid w:val="00147D54"/>
    <w:rsid w:val="00174D47"/>
    <w:rsid w:val="001A3BE3"/>
    <w:rsid w:val="002001B9"/>
    <w:rsid w:val="002022D2"/>
    <w:rsid w:val="00210845"/>
    <w:rsid w:val="002534F1"/>
    <w:rsid w:val="00253F68"/>
    <w:rsid w:val="00277F3D"/>
    <w:rsid w:val="002922E9"/>
    <w:rsid w:val="002A087D"/>
    <w:rsid w:val="002B2C1C"/>
    <w:rsid w:val="002D0EFC"/>
    <w:rsid w:val="002D4282"/>
    <w:rsid w:val="002D42FB"/>
    <w:rsid w:val="002F6C08"/>
    <w:rsid w:val="003013B9"/>
    <w:rsid w:val="003134D1"/>
    <w:rsid w:val="00374839"/>
    <w:rsid w:val="00380C71"/>
    <w:rsid w:val="00394985"/>
    <w:rsid w:val="003956E1"/>
    <w:rsid w:val="003A1B11"/>
    <w:rsid w:val="003F7DD1"/>
    <w:rsid w:val="00407118"/>
    <w:rsid w:val="0042776C"/>
    <w:rsid w:val="0044005C"/>
    <w:rsid w:val="00446C00"/>
    <w:rsid w:val="00465C6D"/>
    <w:rsid w:val="004720E5"/>
    <w:rsid w:val="004C4840"/>
    <w:rsid w:val="004F4549"/>
    <w:rsid w:val="0051775E"/>
    <w:rsid w:val="005343B0"/>
    <w:rsid w:val="005663D7"/>
    <w:rsid w:val="00566CB3"/>
    <w:rsid w:val="00611C00"/>
    <w:rsid w:val="00650FBF"/>
    <w:rsid w:val="00682A9B"/>
    <w:rsid w:val="006A024E"/>
    <w:rsid w:val="006B5B47"/>
    <w:rsid w:val="006D72C2"/>
    <w:rsid w:val="00704C5C"/>
    <w:rsid w:val="0071521A"/>
    <w:rsid w:val="00754B4A"/>
    <w:rsid w:val="007555FB"/>
    <w:rsid w:val="00763D12"/>
    <w:rsid w:val="007700E6"/>
    <w:rsid w:val="007A7AB6"/>
    <w:rsid w:val="007D4FDB"/>
    <w:rsid w:val="007D6780"/>
    <w:rsid w:val="007E7470"/>
    <w:rsid w:val="007F2A49"/>
    <w:rsid w:val="007F5F0D"/>
    <w:rsid w:val="00804178"/>
    <w:rsid w:val="008053D7"/>
    <w:rsid w:val="00812447"/>
    <w:rsid w:val="00814837"/>
    <w:rsid w:val="00841B00"/>
    <w:rsid w:val="00844E3B"/>
    <w:rsid w:val="0085479C"/>
    <w:rsid w:val="00875642"/>
    <w:rsid w:val="00877F5B"/>
    <w:rsid w:val="00892B08"/>
    <w:rsid w:val="008C4771"/>
    <w:rsid w:val="008F16FC"/>
    <w:rsid w:val="009232A7"/>
    <w:rsid w:val="00926355"/>
    <w:rsid w:val="00991F8A"/>
    <w:rsid w:val="00996033"/>
    <w:rsid w:val="009A0A03"/>
    <w:rsid w:val="009E52D3"/>
    <w:rsid w:val="009F4CE1"/>
    <w:rsid w:val="009F6A1A"/>
    <w:rsid w:val="00A226EE"/>
    <w:rsid w:val="00AD7070"/>
    <w:rsid w:val="00AF100E"/>
    <w:rsid w:val="00B106A6"/>
    <w:rsid w:val="00B16E88"/>
    <w:rsid w:val="00B42400"/>
    <w:rsid w:val="00BA7786"/>
    <w:rsid w:val="00C26DA1"/>
    <w:rsid w:val="00C37CFC"/>
    <w:rsid w:val="00C701DC"/>
    <w:rsid w:val="00C83A1F"/>
    <w:rsid w:val="00C8509C"/>
    <w:rsid w:val="00CA31F6"/>
    <w:rsid w:val="00CF7495"/>
    <w:rsid w:val="00D51450"/>
    <w:rsid w:val="00D755AB"/>
    <w:rsid w:val="00D83F0B"/>
    <w:rsid w:val="00D936DD"/>
    <w:rsid w:val="00DB5E23"/>
    <w:rsid w:val="00DD769F"/>
    <w:rsid w:val="00E12219"/>
    <w:rsid w:val="00E31660"/>
    <w:rsid w:val="00E46444"/>
    <w:rsid w:val="00E768B3"/>
    <w:rsid w:val="00E82AD5"/>
    <w:rsid w:val="00E85ACC"/>
    <w:rsid w:val="00EB642E"/>
    <w:rsid w:val="00EE1AA2"/>
    <w:rsid w:val="00F0499B"/>
    <w:rsid w:val="00F23777"/>
    <w:rsid w:val="00F61E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651B"/>
  <w15:docId w15:val="{516C8228-8115-4689-995B-098B33A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5B"/>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F5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Indent">
    <w:name w:val="Body Text Indent"/>
    <w:basedOn w:val="Normal"/>
    <w:link w:val="BodyTextIndentChar"/>
    <w:uiPriority w:val="99"/>
    <w:semiHidden/>
    <w:unhideWhenUsed/>
    <w:rsid w:val="00877F5B"/>
    <w:pPr>
      <w:widowControl/>
      <w:spacing w:after="120"/>
      <w:ind w:left="360"/>
    </w:pPr>
    <w:rPr>
      <w:rFonts w:ascii="Times New Roman" w:eastAsia="Times New Roman" w:hAnsi="Times New Roman" w:cs="Times New Roman"/>
      <w:color w:val="auto"/>
      <w:sz w:val="28"/>
      <w:szCs w:val="28"/>
      <w:lang w:val="en-US" w:eastAsia="en-US"/>
    </w:rPr>
  </w:style>
  <w:style w:type="character" w:customStyle="1" w:styleId="BodyTextIndentChar">
    <w:name w:val="Body Text Indent Char"/>
    <w:basedOn w:val="DefaultParagraphFont"/>
    <w:link w:val="BodyTextIndent"/>
    <w:uiPriority w:val="99"/>
    <w:semiHidden/>
    <w:rsid w:val="00877F5B"/>
    <w:rPr>
      <w:rFonts w:ascii="Times New Roman" w:eastAsia="Times New Roman" w:hAnsi="Times New Roman" w:cs="Times New Roman"/>
      <w:sz w:val="28"/>
      <w:szCs w:val="28"/>
      <w:lang w:val="en-US"/>
    </w:rPr>
  </w:style>
  <w:style w:type="character" w:customStyle="1" w:styleId="Bodytext">
    <w:name w:val="Body text_"/>
    <w:link w:val="Bodytext1"/>
    <w:locked/>
    <w:rsid w:val="00877F5B"/>
    <w:rPr>
      <w:rFonts w:ascii="Times New Roman" w:hAnsi="Times New Roman" w:cs="Times New Roman"/>
      <w:sz w:val="28"/>
      <w:szCs w:val="28"/>
      <w:shd w:val="clear" w:color="auto" w:fill="FFFFFF"/>
    </w:rPr>
  </w:style>
  <w:style w:type="paragraph" w:customStyle="1" w:styleId="Bodytext1">
    <w:name w:val="Body text1"/>
    <w:basedOn w:val="Normal"/>
    <w:link w:val="Bodytext"/>
    <w:rsid w:val="00877F5B"/>
    <w:pPr>
      <w:shd w:val="clear" w:color="auto" w:fill="FFFFFF"/>
      <w:spacing w:line="298" w:lineRule="exact"/>
      <w:jc w:val="both"/>
    </w:pPr>
    <w:rPr>
      <w:rFonts w:ascii="Times New Roman" w:eastAsiaTheme="minorHAnsi" w:hAnsi="Times New Roman" w:cs="Times New Roman"/>
      <w:color w:val="auto"/>
      <w:sz w:val="28"/>
      <w:szCs w:val="28"/>
      <w:lang w:eastAsia="en-US"/>
    </w:rPr>
  </w:style>
  <w:style w:type="character" w:customStyle="1" w:styleId="Bodytext2">
    <w:name w:val="Body text (2)_"/>
    <w:link w:val="Bodytext20"/>
    <w:locked/>
    <w:rsid w:val="00877F5B"/>
    <w:rPr>
      <w:rFonts w:ascii="Times New Roman" w:hAnsi="Times New Roman" w:cs="Times New Roman"/>
      <w:b/>
      <w:bCs/>
      <w:i/>
      <w:iCs/>
      <w:spacing w:val="-10"/>
      <w:sz w:val="25"/>
      <w:szCs w:val="25"/>
      <w:shd w:val="clear" w:color="auto" w:fill="FFFFFF"/>
    </w:rPr>
  </w:style>
  <w:style w:type="paragraph" w:customStyle="1" w:styleId="Bodytext20">
    <w:name w:val="Body text (2)"/>
    <w:basedOn w:val="Normal"/>
    <w:link w:val="Bodytext2"/>
    <w:rsid w:val="00877F5B"/>
    <w:pPr>
      <w:shd w:val="clear" w:color="auto" w:fill="FFFFFF"/>
      <w:spacing w:before="180" w:line="624" w:lineRule="exact"/>
      <w:jc w:val="both"/>
    </w:pPr>
    <w:rPr>
      <w:rFonts w:ascii="Times New Roman" w:eastAsiaTheme="minorHAnsi" w:hAnsi="Times New Roman" w:cs="Times New Roman"/>
      <w:b/>
      <w:bCs/>
      <w:i/>
      <w:iCs/>
      <w:color w:val="auto"/>
      <w:spacing w:val="-10"/>
      <w:sz w:val="25"/>
      <w:szCs w:val="25"/>
      <w:lang w:eastAsia="en-US"/>
    </w:rPr>
  </w:style>
  <w:style w:type="character" w:customStyle="1" w:styleId="Bodytext5">
    <w:name w:val="Body text (5)_"/>
    <w:link w:val="Bodytext50"/>
    <w:locked/>
    <w:rsid w:val="00877F5B"/>
    <w:rPr>
      <w:rFonts w:ascii="Times New Roman" w:hAnsi="Times New Roman" w:cs="Times New Roman"/>
      <w:spacing w:val="-10"/>
      <w:shd w:val="clear" w:color="auto" w:fill="FFFFFF"/>
    </w:rPr>
  </w:style>
  <w:style w:type="paragraph" w:customStyle="1" w:styleId="Bodytext50">
    <w:name w:val="Body text (5)"/>
    <w:basedOn w:val="Normal"/>
    <w:link w:val="Bodytext5"/>
    <w:rsid w:val="00877F5B"/>
    <w:pPr>
      <w:shd w:val="clear" w:color="auto" w:fill="FFFFFF"/>
      <w:spacing w:line="259" w:lineRule="exact"/>
      <w:jc w:val="both"/>
    </w:pPr>
    <w:rPr>
      <w:rFonts w:ascii="Times New Roman" w:eastAsiaTheme="minorHAnsi" w:hAnsi="Times New Roman" w:cs="Times New Roman"/>
      <w:color w:val="auto"/>
      <w:spacing w:val="-10"/>
      <w:sz w:val="22"/>
      <w:szCs w:val="22"/>
      <w:lang w:eastAsia="en-US"/>
    </w:rPr>
  </w:style>
  <w:style w:type="character" w:customStyle="1" w:styleId="Bodytext6">
    <w:name w:val="Body text (6)_"/>
    <w:link w:val="Bodytext60"/>
    <w:locked/>
    <w:rsid w:val="00877F5B"/>
    <w:rPr>
      <w:rFonts w:ascii="Times New Roman" w:eastAsia="Times New Roman" w:hAnsi="Times New Roman" w:cs="Times New Roman"/>
      <w:shd w:val="clear" w:color="auto" w:fill="FFFFFF"/>
    </w:rPr>
  </w:style>
  <w:style w:type="paragraph" w:customStyle="1" w:styleId="Bodytext60">
    <w:name w:val="Body text (6)"/>
    <w:basedOn w:val="Normal"/>
    <w:link w:val="Bodytext6"/>
    <w:rsid w:val="00877F5B"/>
    <w:pPr>
      <w:shd w:val="clear" w:color="auto" w:fill="FFFFFF"/>
      <w:spacing w:line="274" w:lineRule="exact"/>
      <w:jc w:val="both"/>
    </w:pPr>
    <w:rPr>
      <w:rFonts w:ascii="Times New Roman" w:eastAsia="Times New Roman" w:hAnsi="Times New Roman" w:cs="Times New Roman"/>
      <w:color w:val="auto"/>
      <w:sz w:val="22"/>
      <w:szCs w:val="22"/>
      <w:lang w:eastAsia="en-US"/>
    </w:rPr>
  </w:style>
  <w:style w:type="character" w:customStyle="1" w:styleId="BodytextBold">
    <w:name w:val="Body text + Bold"/>
    <w:aliases w:val="Italic,Spacing 0 pt,Spacing 0 pt4,Body text + 11 pt2,Bold1"/>
    <w:rsid w:val="00877F5B"/>
    <w:rPr>
      <w:rFonts w:ascii="Times New Roman" w:hAnsi="Times New Roman" w:cs="Times New Roman" w:hint="default"/>
      <w:b/>
      <w:bCs/>
      <w:i/>
      <w:iCs/>
      <w:strike w:val="0"/>
      <w:dstrike w:val="0"/>
      <w:spacing w:val="-10"/>
      <w:sz w:val="28"/>
      <w:szCs w:val="28"/>
      <w:u w:val="none"/>
      <w:effect w:val="none"/>
    </w:rPr>
  </w:style>
  <w:style w:type="table" w:customStyle="1" w:styleId="TableGrid1">
    <w:name w:val="Table Grid1"/>
    <w:basedOn w:val="TableNormal"/>
    <w:uiPriority w:val="59"/>
    <w:qFormat/>
    <w:rsid w:val="00877F5B"/>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7F5B"/>
    <w:rPr>
      <w:i/>
      <w:iCs/>
    </w:rPr>
  </w:style>
  <w:style w:type="character" w:styleId="Strong">
    <w:name w:val="Strong"/>
    <w:basedOn w:val="DefaultParagraphFont"/>
    <w:uiPriority w:val="22"/>
    <w:qFormat/>
    <w:rsid w:val="00877F5B"/>
    <w:rPr>
      <w:b/>
      <w:bCs/>
    </w:rPr>
  </w:style>
  <w:style w:type="paragraph" w:styleId="Header">
    <w:name w:val="header"/>
    <w:basedOn w:val="Normal"/>
    <w:link w:val="HeaderChar"/>
    <w:uiPriority w:val="99"/>
    <w:unhideWhenUsed/>
    <w:rsid w:val="008C4771"/>
    <w:pPr>
      <w:tabs>
        <w:tab w:val="center" w:pos="4513"/>
        <w:tab w:val="right" w:pos="9026"/>
      </w:tabs>
    </w:pPr>
  </w:style>
  <w:style w:type="character" w:customStyle="1" w:styleId="HeaderChar">
    <w:name w:val="Header Char"/>
    <w:basedOn w:val="DefaultParagraphFont"/>
    <w:link w:val="Header"/>
    <w:uiPriority w:val="99"/>
    <w:rsid w:val="008C4771"/>
    <w:rPr>
      <w:rFonts w:ascii="Courier New" w:eastAsia="Courier New" w:hAnsi="Courier New" w:cs="Courier New"/>
      <w:color w:val="000000"/>
      <w:sz w:val="24"/>
      <w:szCs w:val="24"/>
      <w:lang w:eastAsia="vi-VN"/>
    </w:rPr>
  </w:style>
  <w:style w:type="paragraph" w:styleId="Footer">
    <w:name w:val="footer"/>
    <w:basedOn w:val="Normal"/>
    <w:link w:val="FooterChar"/>
    <w:uiPriority w:val="99"/>
    <w:unhideWhenUsed/>
    <w:rsid w:val="008C4771"/>
    <w:pPr>
      <w:tabs>
        <w:tab w:val="center" w:pos="4513"/>
        <w:tab w:val="right" w:pos="9026"/>
      </w:tabs>
    </w:pPr>
  </w:style>
  <w:style w:type="character" w:customStyle="1" w:styleId="FooterChar">
    <w:name w:val="Footer Char"/>
    <w:basedOn w:val="DefaultParagraphFont"/>
    <w:link w:val="Footer"/>
    <w:uiPriority w:val="99"/>
    <w:rsid w:val="008C4771"/>
    <w:rPr>
      <w:rFonts w:ascii="Courier New" w:eastAsia="Courier New" w:hAnsi="Courier New" w:cs="Courier New"/>
      <w:color w:val="000000"/>
      <w:sz w:val="24"/>
      <w:szCs w:val="24"/>
      <w:lang w:eastAsia="vi-VN"/>
    </w:rPr>
  </w:style>
  <w:style w:type="paragraph" w:styleId="BalloonText">
    <w:name w:val="Balloon Text"/>
    <w:basedOn w:val="Normal"/>
    <w:link w:val="BalloonTextChar"/>
    <w:uiPriority w:val="99"/>
    <w:semiHidden/>
    <w:unhideWhenUsed/>
    <w:rsid w:val="00D75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AB"/>
    <w:rPr>
      <w:rFonts w:ascii="Segoe UI" w:eastAsia="Courier New"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2</cp:revision>
  <cp:lastPrinted>2021-10-25T01:26:00Z</cp:lastPrinted>
  <dcterms:created xsi:type="dcterms:W3CDTF">2021-10-28T03:21:00Z</dcterms:created>
  <dcterms:modified xsi:type="dcterms:W3CDTF">2021-10-28T03:21:00Z</dcterms:modified>
</cp:coreProperties>
</file>